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5346A2" w14:textId="582722AB" w:rsidR="004D1C10" w:rsidRDefault="004D1C10" w:rsidP="004D1C10">
      <w:pPr>
        <w:pStyle w:val="Heading1"/>
      </w:pPr>
      <w:r>
        <w:t>Afwegingskader bij IICT</w:t>
      </w:r>
    </w:p>
    <w:p w14:paraId="1424389F" w14:textId="7574C916" w:rsidR="004D1C10" w:rsidRPr="004D1C10" w:rsidRDefault="004D1C10" w:rsidP="004D1C10">
      <w:r w:rsidRPr="004D1C10">
        <w:t>Bij de HU gaat duurzaamheid over een positieve bijdrage leveren aan de SDGs. De SDGs worden vaak onderverdeeld in drie categorieën: ecologisch (SDGs 6,13, 14, 15), economisch (SDGs 8,9,10, 12) en sociaal (SDGs 1-5, 7,11,16) met een overkoepelende SDG 17 (partnerschap)</w:t>
      </w:r>
      <w:r w:rsidRPr="004D1C10">
        <w:rPr>
          <w:u w:val="single"/>
        </w:rPr>
        <w:t>)</w:t>
      </w:r>
      <w:r w:rsidRPr="004D1C10">
        <w:t>. </w:t>
      </w:r>
    </w:p>
    <w:p w14:paraId="4C9CE1A2" w14:textId="77777777" w:rsidR="004D1C10" w:rsidRPr="004D1C10" w:rsidRDefault="004D1C10" w:rsidP="004D1C10">
      <w:r w:rsidRPr="004D1C10">
        <w:t>Duurzaamheid van een opdracht is geen zwart-wit verhaal. Het is een afweging is tussen verschillende waarden/aspecten waarbij een opdracht bijvoorbeeld goed scoort op het oplossen van een ecologisch probleem, bijv. illegale boskap tegengaan met sensoren, maar slecht scoort op een andere gebieden, bijv. de sensoren zijn geproduceerd onder slechte sociale omstandigheden en verbruiken onnodig veel energie. Een overzicht van verschillende duurzame aspecten/waarden staan in het “</w:t>
      </w:r>
      <w:hyperlink r:id="rId5" w:tgtFrame="_blank" w:history="1">
        <w:r w:rsidRPr="004D1C10">
          <w:rPr>
            <w:rStyle w:val="Hyperlink"/>
          </w:rPr>
          <w:t>impact van SDGs op de IT rad</w:t>
        </w:r>
      </w:hyperlink>
      <w:r w:rsidRPr="004D1C10">
        <w:t>”. Het is per opdracht de uitdaging voor de student om de positieve impact zo groot mogelijk te maken en de negatieve impact zo klein mogelijk. Hierbij zal het soms zo zijn dat opdrachten zo overduidelijk negatief zijn dat we ze weigeren.  </w:t>
      </w:r>
    </w:p>
    <w:p w14:paraId="3988F4B2" w14:textId="77777777" w:rsidR="004D1C10" w:rsidRPr="004D1C10" w:rsidRDefault="004D1C10" w:rsidP="004D1C10">
      <w:r w:rsidRPr="004D1C10">
        <w:t>Duurzaamheid is natuurlijk niet het enige criterium voor het selecteren van opdrachten, leerpotentieel voor de student is een duidelijke andere en de afweging moet in samenhang gezien worden. Een opdracht kan bijvoorbeeld een neutrale impact hebben op de SDGs, maar een unieke kans bieden om een veelgevraagde nieuwe techniek te leren, samen met goede begeleiding waardoor we alsnog de opdracht laten uitvoeren.  </w:t>
      </w:r>
    </w:p>
    <w:p w14:paraId="5C73064E" w14:textId="7C7FE7B1" w:rsidR="004D1C10" w:rsidRPr="004D1C10" w:rsidRDefault="004D1C10" w:rsidP="004D1C10">
      <w:r w:rsidRPr="004D1C10">
        <w:t> In hoofdlijnen gaat het om de volgende vragen</w:t>
      </w:r>
      <w:r w:rsidRPr="004D1C10">
        <w:rPr>
          <w:b/>
          <w:bCs/>
        </w:rPr>
        <w:t xml:space="preserve"> </w:t>
      </w:r>
      <w:r w:rsidRPr="004D1C10">
        <w:t xml:space="preserve">die in een </w:t>
      </w:r>
      <w:r w:rsidRPr="004D1C10">
        <w:rPr>
          <w:b/>
          <w:bCs/>
        </w:rPr>
        <w:t xml:space="preserve">afwegingskader </w:t>
      </w:r>
      <w:r w:rsidRPr="004D1C10">
        <w:t>gezet zijn: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379"/>
        <w:gridCol w:w="2646"/>
        <w:gridCol w:w="2444"/>
        <w:gridCol w:w="2587"/>
      </w:tblGrid>
      <w:tr w:rsidR="004D1C10" w:rsidRPr="004D1C10" w14:paraId="73A33555" w14:textId="77777777">
        <w:trPr>
          <w:trHeight w:val="300"/>
        </w:trPr>
        <w:tc>
          <w:tcPr>
            <w:tcW w:w="1470" w:type="dxa"/>
            <w:tcBorders>
              <w:top w:val="single" w:sz="6" w:space="0" w:color="auto"/>
              <w:left w:val="single" w:sz="6" w:space="0" w:color="auto"/>
              <w:bottom w:val="single" w:sz="6" w:space="0" w:color="auto"/>
              <w:right w:val="single" w:sz="6" w:space="0" w:color="auto"/>
            </w:tcBorders>
            <w:hideMark/>
          </w:tcPr>
          <w:p w14:paraId="43C5C97C" w14:textId="77777777" w:rsidR="004D1C10" w:rsidRPr="004D1C10" w:rsidRDefault="004D1C10" w:rsidP="004D1C10">
            <w:r w:rsidRPr="004D1C10">
              <w:t> </w:t>
            </w:r>
          </w:p>
        </w:tc>
        <w:tc>
          <w:tcPr>
            <w:tcW w:w="2670" w:type="dxa"/>
            <w:tcBorders>
              <w:top w:val="single" w:sz="6" w:space="0" w:color="auto"/>
              <w:left w:val="single" w:sz="6" w:space="0" w:color="auto"/>
              <w:bottom w:val="single" w:sz="6" w:space="0" w:color="auto"/>
              <w:right w:val="single" w:sz="6" w:space="0" w:color="auto"/>
            </w:tcBorders>
            <w:shd w:val="clear" w:color="auto" w:fill="4EA72E"/>
            <w:hideMark/>
          </w:tcPr>
          <w:p w14:paraId="15CF6A26" w14:textId="77777777" w:rsidR="004D1C10" w:rsidRPr="004D1C10" w:rsidRDefault="004D1C10" w:rsidP="004D1C10">
            <w:r w:rsidRPr="004D1C10">
              <w:t>Ecologische impact </w:t>
            </w:r>
          </w:p>
          <w:p w14:paraId="5127EDF3" w14:textId="77777777" w:rsidR="004D1C10" w:rsidRPr="004D1C10" w:rsidRDefault="004D1C10" w:rsidP="004D1C10">
            <w:r w:rsidRPr="004D1C10">
              <w:t>(SDGs 6,13, 14, 15) </w:t>
            </w:r>
          </w:p>
        </w:tc>
        <w:tc>
          <w:tcPr>
            <w:tcW w:w="2280" w:type="dxa"/>
            <w:tcBorders>
              <w:top w:val="single" w:sz="6" w:space="0" w:color="auto"/>
              <w:left w:val="single" w:sz="6" w:space="0" w:color="auto"/>
              <w:bottom w:val="single" w:sz="6" w:space="0" w:color="auto"/>
              <w:right w:val="single" w:sz="6" w:space="0" w:color="auto"/>
            </w:tcBorders>
            <w:shd w:val="clear" w:color="auto" w:fill="FF0000"/>
            <w:hideMark/>
          </w:tcPr>
          <w:p w14:paraId="03E05B52" w14:textId="77777777" w:rsidR="004D1C10" w:rsidRPr="004D1C10" w:rsidRDefault="004D1C10" w:rsidP="004D1C10">
            <w:r w:rsidRPr="004D1C10">
              <w:t>Economische impact </w:t>
            </w:r>
          </w:p>
          <w:p w14:paraId="511C1CAC" w14:textId="77777777" w:rsidR="004D1C10" w:rsidRPr="004D1C10" w:rsidRDefault="004D1C10" w:rsidP="004D1C10">
            <w:r w:rsidRPr="004D1C10">
              <w:t>(SDGs 8,9,10, 12) </w:t>
            </w:r>
          </w:p>
        </w:tc>
        <w:tc>
          <w:tcPr>
            <w:tcW w:w="2610" w:type="dxa"/>
            <w:tcBorders>
              <w:top w:val="single" w:sz="6" w:space="0" w:color="auto"/>
              <w:left w:val="single" w:sz="6" w:space="0" w:color="auto"/>
              <w:bottom w:val="single" w:sz="6" w:space="0" w:color="auto"/>
              <w:right w:val="single" w:sz="6" w:space="0" w:color="auto"/>
            </w:tcBorders>
            <w:shd w:val="clear" w:color="auto" w:fill="FFFF00"/>
            <w:hideMark/>
          </w:tcPr>
          <w:p w14:paraId="3E84E20E" w14:textId="77777777" w:rsidR="004D1C10" w:rsidRPr="004D1C10" w:rsidRDefault="004D1C10" w:rsidP="004D1C10">
            <w:r w:rsidRPr="004D1C10">
              <w:t>Sociale impact en partnerschap </w:t>
            </w:r>
          </w:p>
          <w:p w14:paraId="0AE0F853" w14:textId="77777777" w:rsidR="004D1C10" w:rsidRPr="004D1C10" w:rsidRDefault="004D1C10" w:rsidP="004D1C10">
            <w:r w:rsidRPr="004D1C10">
              <w:t>(SDGs 1-5, 7,11 en 16, 17) </w:t>
            </w:r>
          </w:p>
        </w:tc>
      </w:tr>
      <w:tr w:rsidR="004D1C10" w:rsidRPr="004D1C10" w14:paraId="4726867A" w14:textId="77777777">
        <w:trPr>
          <w:trHeight w:val="300"/>
        </w:trPr>
        <w:tc>
          <w:tcPr>
            <w:tcW w:w="1470" w:type="dxa"/>
            <w:tcBorders>
              <w:top w:val="single" w:sz="6" w:space="0" w:color="auto"/>
              <w:left w:val="single" w:sz="6" w:space="0" w:color="auto"/>
              <w:bottom w:val="single" w:sz="6" w:space="0" w:color="auto"/>
              <w:right w:val="single" w:sz="6" w:space="0" w:color="auto"/>
            </w:tcBorders>
            <w:hideMark/>
          </w:tcPr>
          <w:p w14:paraId="5741EC06" w14:textId="77777777" w:rsidR="004D1C10" w:rsidRPr="004D1C10" w:rsidRDefault="004D1C10" w:rsidP="004D1C10">
            <w:r w:rsidRPr="004D1C10">
              <w:rPr>
                <w:b/>
                <w:bCs/>
              </w:rPr>
              <w:t>Project X</w:t>
            </w:r>
            <w:r w:rsidRPr="004D1C10">
              <w:t> </w:t>
            </w:r>
          </w:p>
        </w:tc>
        <w:tc>
          <w:tcPr>
            <w:tcW w:w="2670" w:type="dxa"/>
            <w:tcBorders>
              <w:top w:val="single" w:sz="6" w:space="0" w:color="auto"/>
              <w:left w:val="single" w:sz="6" w:space="0" w:color="auto"/>
              <w:bottom w:val="single" w:sz="6" w:space="0" w:color="auto"/>
              <w:right w:val="single" w:sz="6" w:space="0" w:color="auto"/>
            </w:tcBorders>
            <w:shd w:val="clear" w:color="auto" w:fill="FFFFFF"/>
            <w:hideMark/>
          </w:tcPr>
          <w:p w14:paraId="17087C9F" w14:textId="77777777" w:rsidR="004D1C10" w:rsidRPr="004D1C10" w:rsidRDefault="004D1C10" w:rsidP="004D1C10">
            <w:pPr>
              <w:numPr>
                <w:ilvl w:val="0"/>
                <w:numId w:val="1"/>
              </w:numPr>
            </w:pPr>
            <w:r w:rsidRPr="004D1C10">
              <w:t>Welk ecologisch probleem wordt opgelost? </w:t>
            </w:r>
          </w:p>
          <w:p w14:paraId="3BA19C74" w14:textId="77777777" w:rsidR="004D1C10" w:rsidRPr="004D1C10" w:rsidRDefault="004D1C10" w:rsidP="004D1C10">
            <w:pPr>
              <w:numPr>
                <w:ilvl w:val="0"/>
                <w:numId w:val="2"/>
              </w:numPr>
            </w:pPr>
            <w:r w:rsidRPr="004D1C10">
              <w:t>Welke ecologisch probleem wordt verergerd? </w:t>
            </w:r>
          </w:p>
          <w:p w14:paraId="41FBECED" w14:textId="77777777" w:rsidR="004D1C10" w:rsidRPr="004D1C10" w:rsidRDefault="004D1C10" w:rsidP="004D1C10">
            <w:r w:rsidRPr="004D1C10">
              <w:t> </w:t>
            </w:r>
          </w:p>
          <w:p w14:paraId="78BD1151" w14:textId="77777777" w:rsidR="004D1C10" w:rsidRPr="004D1C10" w:rsidRDefault="004D1C10" w:rsidP="004D1C10">
            <w:r w:rsidRPr="004D1C10">
              <w:t>Denk voor IT hierbij aan:  </w:t>
            </w:r>
          </w:p>
          <w:p w14:paraId="084E4CBC" w14:textId="77777777" w:rsidR="004D1C10" w:rsidRPr="004D1C10" w:rsidRDefault="004D1C10" w:rsidP="004D1C10">
            <w:r w:rsidRPr="004D1C10">
              <w:t> </w:t>
            </w:r>
          </w:p>
          <w:p w14:paraId="3EE288F6" w14:textId="77777777" w:rsidR="004D1C10" w:rsidRPr="004D1C10" w:rsidRDefault="004D1C10" w:rsidP="004D1C10">
            <w:pPr>
              <w:numPr>
                <w:ilvl w:val="0"/>
                <w:numId w:val="3"/>
              </w:numPr>
            </w:pPr>
            <w:r w:rsidRPr="004D1C10">
              <w:t>Hoeveel energie bij ontwikkeling en gebruik? </w:t>
            </w:r>
          </w:p>
          <w:p w14:paraId="13AD15D8" w14:textId="77777777" w:rsidR="004D1C10" w:rsidRPr="004D1C10" w:rsidRDefault="004D1C10" w:rsidP="004D1C10">
            <w:pPr>
              <w:numPr>
                <w:ilvl w:val="0"/>
                <w:numId w:val="4"/>
              </w:numPr>
            </w:pPr>
            <w:r w:rsidRPr="004D1C10">
              <w:t>Waar komt deze energie vandaan? </w:t>
            </w:r>
          </w:p>
          <w:p w14:paraId="722BB617" w14:textId="77777777" w:rsidR="004D1C10" w:rsidRPr="004D1C10" w:rsidRDefault="004D1C10" w:rsidP="004D1C10">
            <w:pPr>
              <w:numPr>
                <w:ilvl w:val="0"/>
                <w:numId w:val="5"/>
              </w:numPr>
            </w:pPr>
            <w:r w:rsidRPr="004D1C10">
              <w:lastRenderedPageBreak/>
              <w:t>Is het energieverbruik geminimaliseerd? </w:t>
            </w:r>
          </w:p>
          <w:p w14:paraId="11F57A28" w14:textId="77777777" w:rsidR="004D1C10" w:rsidRPr="004D1C10" w:rsidRDefault="004D1C10" w:rsidP="004D1C10">
            <w:pPr>
              <w:numPr>
                <w:ilvl w:val="0"/>
                <w:numId w:val="6"/>
              </w:numPr>
            </w:pPr>
            <w:r w:rsidRPr="004D1C10">
              <w:t>Hoeveel hardware? </w:t>
            </w:r>
          </w:p>
          <w:p w14:paraId="115C164B" w14:textId="77777777" w:rsidR="004D1C10" w:rsidRPr="004D1C10" w:rsidRDefault="004D1C10" w:rsidP="004D1C10">
            <w:pPr>
              <w:numPr>
                <w:ilvl w:val="0"/>
                <w:numId w:val="7"/>
              </w:numPr>
            </w:pPr>
            <w:r w:rsidRPr="004D1C10">
              <w:t>Hoe is hardware geproduceerd (milieu)? </w:t>
            </w:r>
          </w:p>
          <w:p w14:paraId="14CFF2D9" w14:textId="77777777" w:rsidR="004D1C10" w:rsidRPr="004D1C10" w:rsidRDefault="004D1C10" w:rsidP="004D1C10">
            <w:pPr>
              <w:numPr>
                <w:ilvl w:val="0"/>
                <w:numId w:val="8"/>
              </w:numPr>
            </w:pPr>
            <w:r w:rsidRPr="004D1C10">
              <w:t>Wat gebeurt er bij afloop met de hardware? </w:t>
            </w:r>
          </w:p>
          <w:p w14:paraId="08A419C5" w14:textId="77777777" w:rsidR="004D1C10" w:rsidRPr="004D1C10" w:rsidRDefault="004D1C10" w:rsidP="004D1C10">
            <w:pPr>
              <w:numPr>
                <w:ilvl w:val="0"/>
                <w:numId w:val="9"/>
              </w:numPr>
            </w:pPr>
            <w:r w:rsidRPr="004D1C10">
              <w:t>Hoeveel verbetering te realiseren op ecologisch vlak door bijv. minder verspilling of meer inzicht in vervuiling? </w:t>
            </w:r>
          </w:p>
        </w:tc>
        <w:tc>
          <w:tcPr>
            <w:tcW w:w="2280" w:type="dxa"/>
            <w:tcBorders>
              <w:top w:val="single" w:sz="6" w:space="0" w:color="auto"/>
              <w:left w:val="single" w:sz="6" w:space="0" w:color="auto"/>
              <w:bottom w:val="single" w:sz="6" w:space="0" w:color="auto"/>
              <w:right w:val="single" w:sz="6" w:space="0" w:color="auto"/>
            </w:tcBorders>
            <w:shd w:val="clear" w:color="auto" w:fill="FFFFFF"/>
            <w:hideMark/>
          </w:tcPr>
          <w:p w14:paraId="1A7D511E" w14:textId="77777777" w:rsidR="004D1C10" w:rsidRPr="004D1C10" w:rsidRDefault="004D1C10" w:rsidP="004D1C10">
            <w:pPr>
              <w:numPr>
                <w:ilvl w:val="0"/>
                <w:numId w:val="10"/>
              </w:numPr>
            </w:pPr>
            <w:r w:rsidRPr="004D1C10">
              <w:lastRenderedPageBreak/>
              <w:t>Welk economisch probleem wordt opgelost? </w:t>
            </w:r>
          </w:p>
          <w:p w14:paraId="549DA85D" w14:textId="77777777" w:rsidR="004D1C10" w:rsidRPr="004D1C10" w:rsidRDefault="004D1C10" w:rsidP="004D1C10">
            <w:pPr>
              <w:numPr>
                <w:ilvl w:val="0"/>
                <w:numId w:val="11"/>
              </w:numPr>
            </w:pPr>
            <w:r w:rsidRPr="004D1C10">
              <w:t>Welk economisch probleem wordt verergerd? </w:t>
            </w:r>
          </w:p>
          <w:p w14:paraId="3F50E807" w14:textId="77777777" w:rsidR="004D1C10" w:rsidRPr="004D1C10" w:rsidRDefault="004D1C10" w:rsidP="004D1C10">
            <w:r w:rsidRPr="004D1C10">
              <w:t> </w:t>
            </w:r>
          </w:p>
          <w:p w14:paraId="1DE23221" w14:textId="77777777" w:rsidR="004D1C10" w:rsidRPr="004D1C10" w:rsidRDefault="004D1C10" w:rsidP="004D1C10">
            <w:r w:rsidRPr="004D1C10">
              <w:t>Denk voor IT hierbij aan: </w:t>
            </w:r>
          </w:p>
          <w:p w14:paraId="09A9F0D0" w14:textId="77777777" w:rsidR="004D1C10" w:rsidRPr="004D1C10" w:rsidRDefault="004D1C10" w:rsidP="004D1C10">
            <w:r w:rsidRPr="004D1C10">
              <w:t> </w:t>
            </w:r>
          </w:p>
          <w:p w14:paraId="5788005A" w14:textId="77777777" w:rsidR="004D1C10" w:rsidRPr="004D1C10" w:rsidRDefault="004D1C10" w:rsidP="004D1C10">
            <w:pPr>
              <w:numPr>
                <w:ilvl w:val="0"/>
                <w:numId w:val="12"/>
              </w:numPr>
            </w:pPr>
            <w:r w:rsidRPr="004D1C10">
              <w:t>Levert het werkgelegenheid op? </w:t>
            </w:r>
          </w:p>
          <w:p w14:paraId="17825DA8" w14:textId="77777777" w:rsidR="004D1C10" w:rsidRPr="004D1C10" w:rsidRDefault="004D1C10" w:rsidP="004D1C10">
            <w:pPr>
              <w:numPr>
                <w:ilvl w:val="0"/>
                <w:numId w:val="13"/>
              </w:numPr>
            </w:pPr>
            <w:r w:rsidRPr="004D1C10">
              <w:t xml:space="preserve">Wat is de kwaliteit van die werkgelegenheid? Hoe onzeker is </w:t>
            </w:r>
            <w:r w:rsidRPr="004D1C10">
              <w:lastRenderedPageBreak/>
              <w:t>deze bijvoorbeeld? </w:t>
            </w:r>
          </w:p>
          <w:p w14:paraId="7F4FAB27" w14:textId="77777777" w:rsidR="004D1C10" w:rsidRPr="004D1C10" w:rsidRDefault="004D1C10" w:rsidP="004D1C10">
            <w:pPr>
              <w:numPr>
                <w:ilvl w:val="0"/>
                <w:numId w:val="14"/>
              </w:numPr>
            </w:pPr>
            <w:r w:rsidRPr="004D1C10">
              <w:t>Bevordert het toegang tot werk? </w:t>
            </w:r>
          </w:p>
          <w:p w14:paraId="2E65EF0E" w14:textId="77777777" w:rsidR="004D1C10" w:rsidRPr="004D1C10" w:rsidRDefault="004D1C10" w:rsidP="004D1C10">
            <w:pPr>
              <w:numPr>
                <w:ilvl w:val="0"/>
                <w:numId w:val="15"/>
              </w:numPr>
            </w:pPr>
            <w:r w:rsidRPr="004D1C10">
              <w:t>Bevordert het productiviteit? </w:t>
            </w:r>
          </w:p>
          <w:p w14:paraId="1790B78B" w14:textId="77777777" w:rsidR="004D1C10" w:rsidRPr="004D1C10" w:rsidRDefault="004D1C10" w:rsidP="004D1C10">
            <w:pPr>
              <w:numPr>
                <w:ilvl w:val="0"/>
                <w:numId w:val="16"/>
              </w:numPr>
            </w:pPr>
            <w:r w:rsidRPr="004D1C10">
              <w:t>Bevordert het duurzame innovatie? </w:t>
            </w:r>
          </w:p>
          <w:p w14:paraId="25DDFF9A" w14:textId="77777777" w:rsidR="004D1C10" w:rsidRPr="004D1C10" w:rsidRDefault="004D1C10" w:rsidP="004D1C10">
            <w:pPr>
              <w:numPr>
                <w:ilvl w:val="0"/>
                <w:numId w:val="17"/>
              </w:numPr>
            </w:pPr>
            <w:r w:rsidRPr="004D1C10">
              <w:t>Bevordert het handel? </w:t>
            </w:r>
          </w:p>
          <w:p w14:paraId="50A381F3" w14:textId="77777777" w:rsidR="004D1C10" w:rsidRPr="004D1C10" w:rsidRDefault="004D1C10" w:rsidP="004D1C10">
            <w:pPr>
              <w:numPr>
                <w:ilvl w:val="0"/>
                <w:numId w:val="18"/>
              </w:numPr>
            </w:pPr>
            <w:r w:rsidRPr="004D1C10">
              <w:t>Zorgt het voor meer (on)gelijkheid? </w:t>
            </w:r>
          </w:p>
          <w:p w14:paraId="2BBD1A4D" w14:textId="77777777" w:rsidR="004D1C10" w:rsidRPr="004D1C10" w:rsidRDefault="004D1C10" w:rsidP="004D1C10">
            <w:r w:rsidRPr="004D1C10">
              <w:t> </w:t>
            </w:r>
          </w:p>
        </w:tc>
        <w:tc>
          <w:tcPr>
            <w:tcW w:w="2610" w:type="dxa"/>
            <w:tcBorders>
              <w:top w:val="single" w:sz="6" w:space="0" w:color="auto"/>
              <w:left w:val="single" w:sz="6" w:space="0" w:color="auto"/>
              <w:bottom w:val="single" w:sz="6" w:space="0" w:color="auto"/>
              <w:right w:val="single" w:sz="6" w:space="0" w:color="auto"/>
            </w:tcBorders>
            <w:shd w:val="clear" w:color="auto" w:fill="FFFFFF"/>
            <w:hideMark/>
          </w:tcPr>
          <w:p w14:paraId="10A6B958" w14:textId="77777777" w:rsidR="004D1C10" w:rsidRPr="004D1C10" w:rsidRDefault="004D1C10" w:rsidP="004D1C10">
            <w:pPr>
              <w:numPr>
                <w:ilvl w:val="0"/>
                <w:numId w:val="19"/>
              </w:numPr>
            </w:pPr>
            <w:r w:rsidRPr="004D1C10">
              <w:lastRenderedPageBreak/>
              <w:t>Welk maatschappelijk probleem wordt opgelost? </w:t>
            </w:r>
          </w:p>
          <w:p w14:paraId="67210F60" w14:textId="77777777" w:rsidR="004D1C10" w:rsidRPr="004D1C10" w:rsidRDefault="004D1C10" w:rsidP="004D1C10">
            <w:pPr>
              <w:numPr>
                <w:ilvl w:val="0"/>
                <w:numId w:val="20"/>
              </w:numPr>
            </w:pPr>
            <w:r w:rsidRPr="004D1C10">
              <w:t>Welk maatschappelijk probleem wordt verergerd? </w:t>
            </w:r>
          </w:p>
          <w:p w14:paraId="7A57CEBB" w14:textId="77777777" w:rsidR="004D1C10" w:rsidRPr="004D1C10" w:rsidRDefault="004D1C10" w:rsidP="004D1C10">
            <w:pPr>
              <w:numPr>
                <w:ilvl w:val="0"/>
                <w:numId w:val="21"/>
              </w:numPr>
            </w:pPr>
            <w:r w:rsidRPr="004D1C10">
              <w:t>Wat voor impact heeft het op samenwerking? </w:t>
            </w:r>
          </w:p>
          <w:p w14:paraId="15A2DB9D" w14:textId="77777777" w:rsidR="004D1C10" w:rsidRPr="004D1C10" w:rsidRDefault="004D1C10" w:rsidP="004D1C10">
            <w:r w:rsidRPr="004D1C10">
              <w:t> </w:t>
            </w:r>
          </w:p>
          <w:p w14:paraId="23CFDD4B" w14:textId="77777777" w:rsidR="004D1C10" w:rsidRPr="004D1C10" w:rsidRDefault="004D1C10" w:rsidP="004D1C10">
            <w:r w:rsidRPr="004D1C10">
              <w:t>Denk voor IT hierbij aan: </w:t>
            </w:r>
          </w:p>
          <w:p w14:paraId="7869561E" w14:textId="77777777" w:rsidR="004D1C10" w:rsidRPr="004D1C10" w:rsidRDefault="004D1C10" w:rsidP="004D1C10">
            <w:r w:rsidRPr="004D1C10">
              <w:t> </w:t>
            </w:r>
          </w:p>
          <w:p w14:paraId="7C19AEDC" w14:textId="77777777" w:rsidR="004D1C10" w:rsidRPr="004D1C10" w:rsidRDefault="004D1C10" w:rsidP="004D1C10">
            <w:pPr>
              <w:numPr>
                <w:ilvl w:val="0"/>
                <w:numId w:val="22"/>
              </w:numPr>
            </w:pPr>
            <w:r w:rsidRPr="004D1C10">
              <w:t xml:space="preserve">Hoe inclusief en toegankelijk? </w:t>
            </w:r>
            <w:r w:rsidRPr="004D1C10">
              <w:lastRenderedPageBreak/>
              <w:t>Verkleint het de digitale kloof? </w:t>
            </w:r>
          </w:p>
          <w:p w14:paraId="005638C5" w14:textId="77777777" w:rsidR="004D1C10" w:rsidRPr="004D1C10" w:rsidRDefault="004D1C10" w:rsidP="004D1C10">
            <w:pPr>
              <w:numPr>
                <w:ilvl w:val="0"/>
                <w:numId w:val="23"/>
              </w:numPr>
            </w:pPr>
            <w:r w:rsidRPr="004D1C10">
              <w:t>Rekening gehouden met privacy, verslaving &amp; veiligheid? </w:t>
            </w:r>
          </w:p>
          <w:p w14:paraId="06CC8103" w14:textId="77777777" w:rsidR="004D1C10" w:rsidRPr="004D1C10" w:rsidRDefault="004D1C10" w:rsidP="004D1C10">
            <w:pPr>
              <w:numPr>
                <w:ilvl w:val="0"/>
                <w:numId w:val="24"/>
              </w:numPr>
            </w:pPr>
            <w:r w:rsidRPr="004D1C10">
              <w:t>Hoe is hardware geproduceerd (sociale kant)? </w:t>
            </w:r>
          </w:p>
          <w:p w14:paraId="6E7E0058" w14:textId="77777777" w:rsidR="004D1C10" w:rsidRPr="004D1C10" w:rsidRDefault="004D1C10" w:rsidP="004D1C10">
            <w:pPr>
              <w:numPr>
                <w:ilvl w:val="0"/>
                <w:numId w:val="25"/>
              </w:numPr>
            </w:pPr>
            <w:r w:rsidRPr="004D1C10">
              <w:t xml:space="preserve">Wat voor impact heeft het op stress (door bijv. informatie </w:t>
            </w:r>
            <w:proofErr w:type="spellStart"/>
            <w:r w:rsidRPr="004D1C10">
              <w:t>overload</w:t>
            </w:r>
            <w:proofErr w:type="spellEnd"/>
            <w:r w:rsidRPr="004D1C10">
              <w:t>)? </w:t>
            </w:r>
          </w:p>
          <w:p w14:paraId="72E01748" w14:textId="77777777" w:rsidR="004D1C10" w:rsidRPr="004D1C10" w:rsidRDefault="004D1C10" w:rsidP="004D1C10">
            <w:pPr>
              <w:numPr>
                <w:ilvl w:val="0"/>
                <w:numId w:val="26"/>
              </w:numPr>
            </w:pPr>
            <w:r w:rsidRPr="004D1C10">
              <w:t>Lijdt het tot polarisatie door bijv. misinformatie? </w:t>
            </w:r>
          </w:p>
          <w:p w14:paraId="19EA28A8" w14:textId="77777777" w:rsidR="004D1C10" w:rsidRPr="004D1C10" w:rsidRDefault="004D1C10" w:rsidP="004D1C10">
            <w:r w:rsidRPr="004D1C10">
              <w:t> </w:t>
            </w:r>
          </w:p>
        </w:tc>
      </w:tr>
      <w:tr w:rsidR="004D1C10" w:rsidRPr="004D1C10" w14:paraId="1DF62740" w14:textId="77777777">
        <w:trPr>
          <w:trHeight w:val="300"/>
        </w:trPr>
        <w:tc>
          <w:tcPr>
            <w:tcW w:w="1470" w:type="dxa"/>
            <w:tcBorders>
              <w:top w:val="single" w:sz="6" w:space="0" w:color="auto"/>
              <w:left w:val="single" w:sz="6" w:space="0" w:color="auto"/>
              <w:bottom w:val="single" w:sz="6" w:space="0" w:color="auto"/>
              <w:right w:val="single" w:sz="6" w:space="0" w:color="auto"/>
            </w:tcBorders>
            <w:hideMark/>
          </w:tcPr>
          <w:p w14:paraId="2C01E12B" w14:textId="77777777" w:rsidR="004D1C10" w:rsidRPr="004D1C10" w:rsidRDefault="004D1C10" w:rsidP="004D1C10">
            <w:r w:rsidRPr="004D1C10">
              <w:lastRenderedPageBreak/>
              <w:t> </w:t>
            </w:r>
          </w:p>
        </w:tc>
        <w:tc>
          <w:tcPr>
            <w:tcW w:w="7575" w:type="dxa"/>
            <w:gridSpan w:val="3"/>
            <w:tcBorders>
              <w:top w:val="single" w:sz="6" w:space="0" w:color="auto"/>
              <w:left w:val="single" w:sz="6" w:space="0" w:color="auto"/>
              <w:bottom w:val="single" w:sz="6" w:space="0" w:color="auto"/>
              <w:right w:val="single" w:sz="6" w:space="0" w:color="auto"/>
            </w:tcBorders>
            <w:shd w:val="clear" w:color="auto" w:fill="FFFFFF"/>
            <w:hideMark/>
          </w:tcPr>
          <w:p w14:paraId="5F280935" w14:textId="77777777" w:rsidR="004D1C10" w:rsidRPr="004D1C10" w:rsidRDefault="004D1C10" w:rsidP="004D1C10">
            <w:r w:rsidRPr="004D1C10">
              <w:t xml:space="preserve">Vragen over </w:t>
            </w:r>
            <w:r w:rsidRPr="004D1C10">
              <w:rPr>
                <w:b/>
                <w:bCs/>
              </w:rPr>
              <w:t>leerpotentieel</w:t>
            </w:r>
            <w:r w:rsidRPr="004D1C10">
              <w:t>: in hoeverre biedt deze opdracht goede kansen om competenties of (nieuwe) technieken aan te leren en/of hele goede begeleiding aan? </w:t>
            </w:r>
          </w:p>
        </w:tc>
      </w:tr>
    </w:tbl>
    <w:p w14:paraId="4259441C" w14:textId="77777777" w:rsidR="004D1C10" w:rsidRDefault="004D1C10" w:rsidP="004D1C10">
      <w:r w:rsidRPr="004D1C10">
        <w:t> </w:t>
      </w:r>
    </w:p>
    <w:p w14:paraId="1ACEB7EF" w14:textId="5C519F4D" w:rsidR="004D1C10" w:rsidRPr="004D1C10" w:rsidRDefault="004D1C10" w:rsidP="004D1C10">
      <w:r w:rsidRPr="004D1C10">
        <w:t xml:space="preserve">Je kan grofweg  opdrachten in drie categorieën indelen, al is dit eerder een glijdende schaal dan een duidelijk gescheiden indeling, zoals eerder gezegd het is geen zwart-wit verhaal. Hoe negatief en positief een opdracht bij afronding daadwerkelijk is, zal mede afhangen van de </w:t>
      </w:r>
      <w:r w:rsidRPr="004D1C10">
        <w:rPr>
          <w:b/>
          <w:bCs/>
        </w:rPr>
        <w:t xml:space="preserve">hoe </w:t>
      </w:r>
      <w:r w:rsidRPr="004D1C10">
        <w:t>de studenten de opdracht uitvoeren (zie ook maatregel 4).  </w:t>
      </w:r>
    </w:p>
    <w:p w14:paraId="07731ABA" w14:textId="77777777" w:rsidR="004D1C10" w:rsidRPr="004D1C10" w:rsidRDefault="004D1C10" w:rsidP="004D1C10">
      <w:pPr>
        <w:numPr>
          <w:ilvl w:val="0"/>
          <w:numId w:val="27"/>
        </w:numPr>
      </w:pPr>
      <w:r w:rsidRPr="004D1C10">
        <w:t xml:space="preserve">Opdrachten die over het geheel gezien een </w:t>
      </w:r>
      <w:r w:rsidRPr="004D1C10">
        <w:rPr>
          <w:b/>
          <w:bCs/>
        </w:rPr>
        <w:t>negatieve impact</w:t>
      </w:r>
      <w:r w:rsidRPr="004D1C10">
        <w:t xml:space="preserve"> hebben op de SDGs. Dat betekent dat bovenstaande vragen veelal negatief scoren op economie, ecologie en sociaal en dat er te weinig positieve impact tegenover staat. Deze opdrachten willen we als instituut niet. Een voorbeeld voor het gokalgoritme: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293"/>
        <w:gridCol w:w="705"/>
        <w:gridCol w:w="1596"/>
        <w:gridCol w:w="1655"/>
        <w:gridCol w:w="1762"/>
        <w:gridCol w:w="850"/>
        <w:gridCol w:w="1195"/>
      </w:tblGrid>
      <w:tr w:rsidR="004D1C10" w:rsidRPr="004D1C10" w14:paraId="4BD8830C" w14:textId="77777777">
        <w:trPr>
          <w:trHeight w:val="300"/>
        </w:trPr>
        <w:tc>
          <w:tcPr>
            <w:tcW w:w="975" w:type="dxa"/>
            <w:vMerge w:val="restart"/>
            <w:tcBorders>
              <w:top w:val="single" w:sz="6" w:space="0" w:color="auto"/>
              <w:left w:val="single" w:sz="6" w:space="0" w:color="auto"/>
              <w:bottom w:val="single" w:sz="6" w:space="0" w:color="auto"/>
              <w:right w:val="single" w:sz="6" w:space="0" w:color="auto"/>
            </w:tcBorders>
            <w:hideMark/>
          </w:tcPr>
          <w:p w14:paraId="65D50F4F" w14:textId="77777777" w:rsidR="004D1C10" w:rsidRPr="004D1C10" w:rsidRDefault="004D1C10" w:rsidP="004D1C10">
            <w:r w:rsidRPr="004D1C10">
              <w:rPr>
                <w:b/>
                <w:bCs/>
              </w:rPr>
              <w:t>Project naam</w:t>
            </w:r>
            <w:r w:rsidRPr="004D1C10">
              <w:t> </w:t>
            </w:r>
          </w:p>
        </w:tc>
        <w:tc>
          <w:tcPr>
            <w:tcW w:w="2550" w:type="dxa"/>
            <w:gridSpan w:val="2"/>
            <w:tcBorders>
              <w:top w:val="single" w:sz="6" w:space="0" w:color="auto"/>
              <w:left w:val="single" w:sz="6" w:space="0" w:color="auto"/>
              <w:bottom w:val="single" w:sz="6" w:space="0" w:color="auto"/>
              <w:right w:val="single" w:sz="6" w:space="0" w:color="auto"/>
            </w:tcBorders>
            <w:shd w:val="clear" w:color="auto" w:fill="00B050"/>
            <w:hideMark/>
          </w:tcPr>
          <w:p w14:paraId="39B93D50" w14:textId="77777777" w:rsidR="004D1C10" w:rsidRPr="004D1C10" w:rsidRDefault="004D1C10" w:rsidP="004D1C10">
            <w:r w:rsidRPr="004D1C10">
              <w:rPr>
                <w:b/>
                <w:bCs/>
              </w:rPr>
              <w:t>Ecologische impact</w:t>
            </w:r>
            <w:r w:rsidRPr="004D1C10">
              <w:t> </w:t>
            </w:r>
          </w:p>
        </w:tc>
        <w:tc>
          <w:tcPr>
            <w:tcW w:w="3540" w:type="dxa"/>
            <w:gridSpan w:val="2"/>
            <w:tcBorders>
              <w:top w:val="single" w:sz="6" w:space="0" w:color="auto"/>
              <w:left w:val="single" w:sz="6" w:space="0" w:color="auto"/>
              <w:bottom w:val="single" w:sz="6" w:space="0" w:color="auto"/>
              <w:right w:val="single" w:sz="6" w:space="0" w:color="auto"/>
            </w:tcBorders>
            <w:shd w:val="clear" w:color="auto" w:fill="FF0000"/>
            <w:hideMark/>
          </w:tcPr>
          <w:p w14:paraId="12720A52" w14:textId="77777777" w:rsidR="004D1C10" w:rsidRPr="004D1C10" w:rsidRDefault="004D1C10" w:rsidP="004D1C10">
            <w:r w:rsidRPr="004D1C10">
              <w:rPr>
                <w:b/>
                <w:bCs/>
              </w:rPr>
              <w:t>Economische impact</w:t>
            </w:r>
            <w:r w:rsidRPr="004D1C10">
              <w:t> </w:t>
            </w:r>
          </w:p>
        </w:tc>
        <w:tc>
          <w:tcPr>
            <w:tcW w:w="2400" w:type="dxa"/>
            <w:gridSpan w:val="2"/>
            <w:tcBorders>
              <w:top w:val="single" w:sz="6" w:space="0" w:color="auto"/>
              <w:left w:val="single" w:sz="6" w:space="0" w:color="auto"/>
              <w:bottom w:val="single" w:sz="6" w:space="0" w:color="auto"/>
              <w:right w:val="single" w:sz="6" w:space="0" w:color="auto"/>
            </w:tcBorders>
            <w:shd w:val="clear" w:color="auto" w:fill="FFFF00"/>
            <w:hideMark/>
          </w:tcPr>
          <w:p w14:paraId="3C02A09D" w14:textId="77777777" w:rsidR="004D1C10" w:rsidRPr="004D1C10" w:rsidRDefault="004D1C10" w:rsidP="004D1C10">
            <w:r w:rsidRPr="004D1C10">
              <w:rPr>
                <w:b/>
                <w:bCs/>
              </w:rPr>
              <w:t>Sociale impact </w:t>
            </w:r>
            <w:r w:rsidRPr="004D1C10">
              <w:t> </w:t>
            </w:r>
          </w:p>
        </w:tc>
      </w:tr>
      <w:tr w:rsidR="004D1C10" w:rsidRPr="004D1C10" w14:paraId="682CBC0A" w14:textId="77777777">
        <w:trPr>
          <w:trHeight w:val="300"/>
        </w:trPr>
        <w:tc>
          <w:tcPr>
            <w:tcW w:w="0" w:type="auto"/>
            <w:vMerge/>
            <w:tcBorders>
              <w:top w:val="single" w:sz="6" w:space="0" w:color="auto"/>
              <w:left w:val="single" w:sz="6" w:space="0" w:color="auto"/>
              <w:bottom w:val="single" w:sz="6" w:space="0" w:color="auto"/>
              <w:right w:val="single" w:sz="6" w:space="0" w:color="auto"/>
            </w:tcBorders>
            <w:vAlign w:val="center"/>
            <w:hideMark/>
          </w:tcPr>
          <w:p w14:paraId="4C283F4C" w14:textId="77777777" w:rsidR="004D1C10" w:rsidRPr="004D1C10" w:rsidRDefault="004D1C10" w:rsidP="004D1C10"/>
        </w:tc>
        <w:tc>
          <w:tcPr>
            <w:tcW w:w="840" w:type="dxa"/>
            <w:tcBorders>
              <w:top w:val="single" w:sz="6" w:space="0" w:color="auto"/>
              <w:left w:val="single" w:sz="6" w:space="0" w:color="auto"/>
              <w:bottom w:val="single" w:sz="6" w:space="0" w:color="auto"/>
              <w:right w:val="single" w:sz="6" w:space="0" w:color="auto"/>
            </w:tcBorders>
            <w:shd w:val="clear" w:color="auto" w:fill="00B050"/>
            <w:hideMark/>
          </w:tcPr>
          <w:p w14:paraId="3F111B94" w14:textId="77777777" w:rsidR="004D1C10" w:rsidRPr="004D1C10" w:rsidRDefault="004D1C10" w:rsidP="004D1C10">
            <w:r w:rsidRPr="004D1C10">
              <w:rPr>
                <w:b/>
                <w:bCs/>
              </w:rPr>
              <w:t>+</w:t>
            </w:r>
            <w:r w:rsidRPr="004D1C10">
              <w:t> </w:t>
            </w:r>
          </w:p>
          <w:p w14:paraId="0E5BD5DC" w14:textId="77777777" w:rsidR="004D1C10" w:rsidRPr="004D1C10" w:rsidRDefault="004D1C10" w:rsidP="004D1C10">
            <w:r w:rsidRPr="004D1C10">
              <w:t> </w:t>
            </w:r>
          </w:p>
        </w:tc>
        <w:tc>
          <w:tcPr>
            <w:tcW w:w="1695" w:type="dxa"/>
            <w:tcBorders>
              <w:top w:val="single" w:sz="6" w:space="0" w:color="auto"/>
              <w:left w:val="single" w:sz="6" w:space="0" w:color="auto"/>
              <w:bottom w:val="single" w:sz="6" w:space="0" w:color="auto"/>
              <w:right w:val="single" w:sz="6" w:space="0" w:color="auto"/>
            </w:tcBorders>
            <w:shd w:val="clear" w:color="auto" w:fill="00B050"/>
            <w:hideMark/>
          </w:tcPr>
          <w:p w14:paraId="74280B45" w14:textId="77777777" w:rsidR="004D1C10" w:rsidRPr="004D1C10" w:rsidRDefault="004D1C10" w:rsidP="004D1C10">
            <w:r w:rsidRPr="004D1C10">
              <w:rPr>
                <w:b/>
                <w:bCs/>
              </w:rPr>
              <w:t>-</w:t>
            </w:r>
            <w:r w:rsidRPr="004D1C10">
              <w:t> </w:t>
            </w:r>
          </w:p>
        </w:tc>
        <w:tc>
          <w:tcPr>
            <w:tcW w:w="1695" w:type="dxa"/>
            <w:tcBorders>
              <w:top w:val="single" w:sz="6" w:space="0" w:color="auto"/>
              <w:left w:val="single" w:sz="6" w:space="0" w:color="auto"/>
              <w:bottom w:val="single" w:sz="6" w:space="0" w:color="auto"/>
              <w:right w:val="single" w:sz="6" w:space="0" w:color="auto"/>
            </w:tcBorders>
            <w:shd w:val="clear" w:color="auto" w:fill="FF0000"/>
            <w:hideMark/>
          </w:tcPr>
          <w:p w14:paraId="3F4558AB" w14:textId="77777777" w:rsidR="004D1C10" w:rsidRPr="004D1C10" w:rsidRDefault="004D1C10" w:rsidP="004D1C10">
            <w:r w:rsidRPr="004D1C10">
              <w:rPr>
                <w:b/>
                <w:bCs/>
              </w:rPr>
              <w:t>+</w:t>
            </w:r>
            <w:r w:rsidRPr="004D1C10">
              <w:t> </w:t>
            </w:r>
          </w:p>
        </w:tc>
        <w:tc>
          <w:tcPr>
            <w:tcW w:w="1830" w:type="dxa"/>
            <w:tcBorders>
              <w:top w:val="single" w:sz="6" w:space="0" w:color="auto"/>
              <w:left w:val="single" w:sz="6" w:space="0" w:color="auto"/>
              <w:bottom w:val="single" w:sz="6" w:space="0" w:color="auto"/>
              <w:right w:val="single" w:sz="6" w:space="0" w:color="auto"/>
            </w:tcBorders>
            <w:shd w:val="clear" w:color="auto" w:fill="FF0000"/>
            <w:hideMark/>
          </w:tcPr>
          <w:p w14:paraId="626762AC" w14:textId="77777777" w:rsidR="004D1C10" w:rsidRPr="004D1C10" w:rsidRDefault="004D1C10" w:rsidP="004D1C10">
            <w:r w:rsidRPr="004D1C10">
              <w:rPr>
                <w:b/>
                <w:bCs/>
              </w:rPr>
              <w:t>-</w:t>
            </w:r>
            <w:r w:rsidRPr="004D1C10">
              <w:t> </w:t>
            </w:r>
          </w:p>
        </w:tc>
        <w:tc>
          <w:tcPr>
            <w:tcW w:w="1125" w:type="dxa"/>
            <w:tcBorders>
              <w:top w:val="single" w:sz="6" w:space="0" w:color="auto"/>
              <w:left w:val="single" w:sz="6" w:space="0" w:color="auto"/>
              <w:bottom w:val="single" w:sz="6" w:space="0" w:color="auto"/>
              <w:right w:val="single" w:sz="6" w:space="0" w:color="auto"/>
            </w:tcBorders>
            <w:shd w:val="clear" w:color="auto" w:fill="FFFF00"/>
            <w:hideMark/>
          </w:tcPr>
          <w:p w14:paraId="3341566C" w14:textId="77777777" w:rsidR="004D1C10" w:rsidRPr="004D1C10" w:rsidRDefault="004D1C10" w:rsidP="004D1C10">
            <w:r w:rsidRPr="004D1C10">
              <w:rPr>
                <w:b/>
                <w:bCs/>
              </w:rPr>
              <w:t>+</w:t>
            </w:r>
            <w:r w:rsidRPr="004D1C10">
              <w:t> </w:t>
            </w:r>
          </w:p>
        </w:tc>
        <w:tc>
          <w:tcPr>
            <w:tcW w:w="1275" w:type="dxa"/>
            <w:tcBorders>
              <w:top w:val="single" w:sz="6" w:space="0" w:color="auto"/>
              <w:left w:val="single" w:sz="6" w:space="0" w:color="auto"/>
              <w:bottom w:val="single" w:sz="6" w:space="0" w:color="auto"/>
              <w:right w:val="single" w:sz="6" w:space="0" w:color="auto"/>
            </w:tcBorders>
            <w:shd w:val="clear" w:color="auto" w:fill="FFFF00"/>
            <w:hideMark/>
          </w:tcPr>
          <w:p w14:paraId="6C9D4353" w14:textId="77777777" w:rsidR="004D1C10" w:rsidRPr="004D1C10" w:rsidRDefault="004D1C10" w:rsidP="004D1C10">
            <w:r w:rsidRPr="004D1C10">
              <w:rPr>
                <w:b/>
                <w:bCs/>
              </w:rPr>
              <w:t>-</w:t>
            </w:r>
            <w:r w:rsidRPr="004D1C10">
              <w:t> </w:t>
            </w:r>
          </w:p>
        </w:tc>
      </w:tr>
      <w:tr w:rsidR="004D1C10" w:rsidRPr="004D1C10" w14:paraId="63272DBD" w14:textId="77777777">
        <w:trPr>
          <w:trHeight w:val="300"/>
        </w:trPr>
        <w:tc>
          <w:tcPr>
            <w:tcW w:w="975" w:type="dxa"/>
            <w:tcBorders>
              <w:top w:val="single" w:sz="6" w:space="0" w:color="auto"/>
              <w:left w:val="single" w:sz="6" w:space="0" w:color="auto"/>
              <w:bottom w:val="single" w:sz="6" w:space="0" w:color="auto"/>
              <w:right w:val="single" w:sz="6" w:space="0" w:color="auto"/>
            </w:tcBorders>
            <w:hideMark/>
          </w:tcPr>
          <w:p w14:paraId="1736B343" w14:textId="77777777" w:rsidR="004D1C10" w:rsidRPr="004D1C10" w:rsidRDefault="004D1C10" w:rsidP="004D1C10">
            <w:r w:rsidRPr="004D1C10">
              <w:t>Succesvol gokalgoritme </w:t>
            </w:r>
          </w:p>
        </w:tc>
        <w:tc>
          <w:tcPr>
            <w:tcW w:w="840" w:type="dxa"/>
            <w:tcBorders>
              <w:top w:val="single" w:sz="6" w:space="0" w:color="auto"/>
              <w:left w:val="single" w:sz="6" w:space="0" w:color="auto"/>
              <w:bottom w:val="single" w:sz="6" w:space="0" w:color="auto"/>
              <w:right w:val="single" w:sz="6" w:space="0" w:color="auto"/>
            </w:tcBorders>
            <w:hideMark/>
          </w:tcPr>
          <w:p w14:paraId="2887CCD6" w14:textId="77777777" w:rsidR="004D1C10" w:rsidRPr="004D1C10" w:rsidRDefault="004D1C10" w:rsidP="004D1C10">
            <w:r w:rsidRPr="004D1C10">
              <w:t>Geen </w:t>
            </w:r>
          </w:p>
        </w:tc>
        <w:tc>
          <w:tcPr>
            <w:tcW w:w="1695" w:type="dxa"/>
            <w:tcBorders>
              <w:top w:val="single" w:sz="6" w:space="0" w:color="auto"/>
              <w:left w:val="single" w:sz="6" w:space="0" w:color="auto"/>
              <w:bottom w:val="single" w:sz="6" w:space="0" w:color="auto"/>
              <w:right w:val="single" w:sz="6" w:space="0" w:color="auto"/>
            </w:tcBorders>
            <w:hideMark/>
          </w:tcPr>
          <w:p w14:paraId="7CC9E9C2" w14:textId="77777777" w:rsidR="004D1C10" w:rsidRPr="004D1C10" w:rsidRDefault="004D1C10" w:rsidP="004D1C10">
            <w:r w:rsidRPr="004D1C10">
              <w:t xml:space="preserve">Gebruikt energie. Onduidelijk wat bron van de energie is. In de opdracht geen </w:t>
            </w:r>
            <w:r w:rsidRPr="004D1C10">
              <w:lastRenderedPageBreak/>
              <w:t>aandacht voor energieverbruik reductie.  </w:t>
            </w:r>
          </w:p>
          <w:p w14:paraId="6919A445" w14:textId="77777777" w:rsidR="004D1C10" w:rsidRPr="004D1C10" w:rsidRDefault="004D1C10" w:rsidP="004D1C10">
            <w:r w:rsidRPr="004D1C10">
              <w:t> </w:t>
            </w:r>
          </w:p>
          <w:p w14:paraId="17BFE162" w14:textId="77777777" w:rsidR="004D1C10" w:rsidRPr="004D1C10" w:rsidRDefault="004D1C10" w:rsidP="004D1C10">
            <w:r w:rsidRPr="004D1C10">
              <w:t>Gebruikt hardware. Onduidelijk hoe deze is geproduceerd nog wat er bij aflopen project mee gebeurd.  </w:t>
            </w:r>
          </w:p>
          <w:p w14:paraId="373618CF" w14:textId="77777777" w:rsidR="004D1C10" w:rsidRPr="004D1C10" w:rsidRDefault="004D1C10" w:rsidP="004D1C10">
            <w:r w:rsidRPr="004D1C10">
              <w:t> </w:t>
            </w:r>
          </w:p>
        </w:tc>
        <w:tc>
          <w:tcPr>
            <w:tcW w:w="1695" w:type="dxa"/>
            <w:tcBorders>
              <w:top w:val="single" w:sz="6" w:space="0" w:color="auto"/>
              <w:left w:val="single" w:sz="6" w:space="0" w:color="auto"/>
              <w:bottom w:val="single" w:sz="6" w:space="0" w:color="auto"/>
              <w:right w:val="single" w:sz="6" w:space="0" w:color="auto"/>
            </w:tcBorders>
            <w:hideMark/>
          </w:tcPr>
          <w:p w14:paraId="31629D7C" w14:textId="77777777" w:rsidR="004D1C10" w:rsidRPr="004D1C10" w:rsidRDefault="004D1C10" w:rsidP="004D1C10">
            <w:r w:rsidRPr="004D1C10">
              <w:lastRenderedPageBreak/>
              <w:t xml:space="preserve">Wellicht bij succes toename in verslaafdenzorg werkgelegenheid </w:t>
            </w:r>
            <w:r w:rsidRPr="004D1C10">
              <w:lastRenderedPageBreak/>
              <w:t>(echter deze is al overbelast).  </w:t>
            </w:r>
          </w:p>
        </w:tc>
        <w:tc>
          <w:tcPr>
            <w:tcW w:w="1830" w:type="dxa"/>
            <w:tcBorders>
              <w:top w:val="single" w:sz="6" w:space="0" w:color="auto"/>
              <w:left w:val="single" w:sz="6" w:space="0" w:color="auto"/>
              <w:bottom w:val="single" w:sz="6" w:space="0" w:color="auto"/>
              <w:right w:val="single" w:sz="6" w:space="0" w:color="auto"/>
            </w:tcBorders>
            <w:hideMark/>
          </w:tcPr>
          <w:p w14:paraId="2F40612F" w14:textId="77777777" w:rsidR="004D1C10" w:rsidRPr="004D1C10" w:rsidRDefault="004D1C10" w:rsidP="004D1C10">
            <w:r w:rsidRPr="004D1C10">
              <w:lastRenderedPageBreak/>
              <w:t>Beperkte directe werkgelegenheid, veelal automatisch. </w:t>
            </w:r>
          </w:p>
          <w:p w14:paraId="53DD1852" w14:textId="77777777" w:rsidR="004D1C10" w:rsidRPr="004D1C10" w:rsidRDefault="004D1C10" w:rsidP="004D1C10">
            <w:r w:rsidRPr="004D1C10">
              <w:t> </w:t>
            </w:r>
          </w:p>
          <w:p w14:paraId="63FAF03B" w14:textId="77777777" w:rsidR="004D1C10" w:rsidRPr="004D1C10" w:rsidRDefault="004D1C10" w:rsidP="004D1C10">
            <w:r w:rsidRPr="004D1C10">
              <w:lastRenderedPageBreak/>
              <w:t>Zal ongelijkheid waarschijnlijk doen toenemen doordat kwetsbare mensen eerder dit soort algoritmes gebruiken.  </w:t>
            </w:r>
          </w:p>
          <w:p w14:paraId="2CDEFD99" w14:textId="77777777" w:rsidR="004D1C10" w:rsidRPr="004D1C10" w:rsidRDefault="004D1C10" w:rsidP="004D1C10">
            <w:r w:rsidRPr="004D1C10">
              <w:t> </w:t>
            </w:r>
          </w:p>
          <w:p w14:paraId="01B39B38" w14:textId="77777777" w:rsidR="004D1C10" w:rsidRPr="004D1C10" w:rsidRDefault="004D1C10" w:rsidP="004D1C10">
            <w:r w:rsidRPr="004D1C10">
              <w:t> </w:t>
            </w:r>
          </w:p>
          <w:p w14:paraId="62567581" w14:textId="77777777" w:rsidR="004D1C10" w:rsidRPr="004D1C10" w:rsidRDefault="004D1C10" w:rsidP="004D1C10">
            <w:r w:rsidRPr="004D1C10">
              <w:t> </w:t>
            </w:r>
          </w:p>
        </w:tc>
        <w:tc>
          <w:tcPr>
            <w:tcW w:w="1125" w:type="dxa"/>
            <w:tcBorders>
              <w:top w:val="single" w:sz="6" w:space="0" w:color="auto"/>
              <w:left w:val="single" w:sz="6" w:space="0" w:color="auto"/>
              <w:bottom w:val="single" w:sz="6" w:space="0" w:color="auto"/>
              <w:right w:val="single" w:sz="6" w:space="0" w:color="auto"/>
            </w:tcBorders>
            <w:hideMark/>
          </w:tcPr>
          <w:p w14:paraId="29E6BE9E" w14:textId="77777777" w:rsidR="004D1C10" w:rsidRPr="004D1C10" w:rsidRDefault="004D1C10" w:rsidP="004D1C10">
            <w:r w:rsidRPr="004D1C10">
              <w:lastRenderedPageBreak/>
              <w:t>Geen </w:t>
            </w:r>
          </w:p>
        </w:tc>
        <w:tc>
          <w:tcPr>
            <w:tcW w:w="1275" w:type="dxa"/>
            <w:tcBorders>
              <w:top w:val="single" w:sz="6" w:space="0" w:color="auto"/>
              <w:left w:val="single" w:sz="6" w:space="0" w:color="auto"/>
              <w:bottom w:val="single" w:sz="6" w:space="0" w:color="auto"/>
              <w:right w:val="single" w:sz="6" w:space="0" w:color="auto"/>
            </w:tcBorders>
            <w:hideMark/>
          </w:tcPr>
          <w:p w14:paraId="142B7B55" w14:textId="77777777" w:rsidR="004D1C10" w:rsidRPr="004D1C10" w:rsidRDefault="004D1C10" w:rsidP="004D1C10">
            <w:r w:rsidRPr="004D1C10">
              <w:t>Kan leiden tot toename van verslaving.  </w:t>
            </w:r>
          </w:p>
        </w:tc>
      </w:tr>
      <w:tr w:rsidR="004D1C10" w:rsidRPr="004D1C10" w14:paraId="6BAD1762" w14:textId="77777777">
        <w:trPr>
          <w:trHeight w:val="300"/>
        </w:trPr>
        <w:tc>
          <w:tcPr>
            <w:tcW w:w="975" w:type="dxa"/>
            <w:tcBorders>
              <w:top w:val="single" w:sz="6" w:space="0" w:color="auto"/>
              <w:left w:val="single" w:sz="6" w:space="0" w:color="auto"/>
              <w:bottom w:val="single" w:sz="6" w:space="0" w:color="auto"/>
              <w:right w:val="single" w:sz="6" w:space="0" w:color="auto"/>
            </w:tcBorders>
            <w:hideMark/>
          </w:tcPr>
          <w:p w14:paraId="71129EE6" w14:textId="77777777" w:rsidR="004D1C10" w:rsidRPr="004D1C10" w:rsidRDefault="004D1C10" w:rsidP="004D1C10">
            <w:r w:rsidRPr="004D1C10">
              <w:t> </w:t>
            </w:r>
          </w:p>
        </w:tc>
        <w:tc>
          <w:tcPr>
            <w:tcW w:w="8490" w:type="dxa"/>
            <w:gridSpan w:val="6"/>
            <w:tcBorders>
              <w:top w:val="single" w:sz="6" w:space="0" w:color="auto"/>
              <w:left w:val="single" w:sz="6" w:space="0" w:color="auto"/>
              <w:bottom w:val="single" w:sz="6" w:space="0" w:color="auto"/>
              <w:right w:val="single" w:sz="6" w:space="0" w:color="auto"/>
            </w:tcBorders>
            <w:hideMark/>
          </w:tcPr>
          <w:p w14:paraId="7266C554" w14:textId="77777777" w:rsidR="004D1C10" w:rsidRPr="004D1C10" w:rsidRDefault="004D1C10" w:rsidP="004D1C10">
            <w:r w:rsidRPr="004D1C10">
              <w:rPr>
                <w:b/>
                <w:bCs/>
              </w:rPr>
              <w:t xml:space="preserve">Leerpotentieel: </w:t>
            </w:r>
            <w:r w:rsidRPr="004D1C10">
              <w:t>geen bijzonder leerpotentieel.  </w:t>
            </w:r>
          </w:p>
        </w:tc>
      </w:tr>
    </w:tbl>
    <w:p w14:paraId="6A66EBC8" w14:textId="77777777" w:rsidR="004D1C10" w:rsidRPr="004D1C10" w:rsidRDefault="004D1C10" w:rsidP="004D1C10">
      <w:r w:rsidRPr="004D1C10">
        <w:t> </w:t>
      </w:r>
    </w:p>
    <w:p w14:paraId="09704821" w14:textId="77777777" w:rsidR="004D1C10" w:rsidRPr="004D1C10" w:rsidRDefault="004D1C10" w:rsidP="004D1C10">
      <w:pPr>
        <w:numPr>
          <w:ilvl w:val="0"/>
          <w:numId w:val="28"/>
        </w:numPr>
      </w:pPr>
      <w:r w:rsidRPr="004D1C10">
        <w:t xml:space="preserve">Opdrachten die over het algemeen een </w:t>
      </w:r>
      <w:r w:rsidRPr="004D1C10">
        <w:rPr>
          <w:b/>
          <w:bCs/>
        </w:rPr>
        <w:t>neutrale impact</w:t>
      </w:r>
      <w:r w:rsidRPr="004D1C10">
        <w:t xml:space="preserve"> hebben. Dat betekent dat er geen duidelijke richting is waar de balans heen uitslaat, negatief en positief houden elkaar in evenwicht, en er is geen negatief punt dat we echt niet vinden kunnen. Als hier voldoende leerpotentieel mogelijk is hoeft hier niets mis mee te zijn. Hieronder een voorbeeld voor een nieuwe app voor Mkb’ers in de bouw om nog makkelijk facturen te kunnen betalen.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3"/>
        <w:gridCol w:w="1556"/>
        <w:gridCol w:w="1424"/>
        <w:gridCol w:w="1139"/>
        <w:gridCol w:w="1335"/>
        <w:gridCol w:w="1107"/>
        <w:gridCol w:w="1682"/>
      </w:tblGrid>
      <w:tr w:rsidR="004D1C10" w:rsidRPr="004D1C10" w14:paraId="4A87F953" w14:textId="77777777">
        <w:trPr>
          <w:trHeight w:val="300"/>
        </w:trPr>
        <w:tc>
          <w:tcPr>
            <w:tcW w:w="930" w:type="dxa"/>
            <w:vMerge w:val="restart"/>
            <w:tcBorders>
              <w:top w:val="single" w:sz="6" w:space="0" w:color="auto"/>
              <w:left w:val="single" w:sz="6" w:space="0" w:color="auto"/>
              <w:bottom w:val="single" w:sz="6" w:space="0" w:color="auto"/>
              <w:right w:val="single" w:sz="6" w:space="0" w:color="auto"/>
            </w:tcBorders>
            <w:hideMark/>
          </w:tcPr>
          <w:p w14:paraId="338BBFC1" w14:textId="77777777" w:rsidR="004D1C10" w:rsidRPr="004D1C10" w:rsidRDefault="004D1C10" w:rsidP="004D1C10">
            <w:r w:rsidRPr="004D1C10">
              <w:rPr>
                <w:b/>
                <w:bCs/>
              </w:rPr>
              <w:t>Project naam</w:t>
            </w:r>
            <w:r w:rsidRPr="004D1C10">
              <w:t> </w:t>
            </w:r>
          </w:p>
        </w:tc>
        <w:tc>
          <w:tcPr>
            <w:tcW w:w="3210" w:type="dxa"/>
            <w:gridSpan w:val="2"/>
            <w:tcBorders>
              <w:top w:val="single" w:sz="6" w:space="0" w:color="auto"/>
              <w:left w:val="single" w:sz="6" w:space="0" w:color="auto"/>
              <w:bottom w:val="single" w:sz="6" w:space="0" w:color="auto"/>
              <w:right w:val="single" w:sz="6" w:space="0" w:color="auto"/>
            </w:tcBorders>
            <w:shd w:val="clear" w:color="auto" w:fill="00B050"/>
            <w:hideMark/>
          </w:tcPr>
          <w:p w14:paraId="13481792" w14:textId="77777777" w:rsidR="004D1C10" w:rsidRPr="004D1C10" w:rsidRDefault="004D1C10" w:rsidP="004D1C10">
            <w:r w:rsidRPr="004D1C10">
              <w:rPr>
                <w:b/>
                <w:bCs/>
              </w:rPr>
              <w:t>Ecologische impact</w:t>
            </w:r>
            <w:r w:rsidRPr="004D1C10">
              <w:t> </w:t>
            </w:r>
          </w:p>
        </w:tc>
        <w:tc>
          <w:tcPr>
            <w:tcW w:w="2760" w:type="dxa"/>
            <w:gridSpan w:val="2"/>
            <w:tcBorders>
              <w:top w:val="single" w:sz="6" w:space="0" w:color="auto"/>
              <w:left w:val="single" w:sz="6" w:space="0" w:color="auto"/>
              <w:bottom w:val="single" w:sz="6" w:space="0" w:color="auto"/>
              <w:right w:val="single" w:sz="6" w:space="0" w:color="auto"/>
            </w:tcBorders>
            <w:shd w:val="clear" w:color="auto" w:fill="FF0000"/>
            <w:hideMark/>
          </w:tcPr>
          <w:p w14:paraId="4FBD0851" w14:textId="77777777" w:rsidR="004D1C10" w:rsidRPr="004D1C10" w:rsidRDefault="004D1C10" w:rsidP="004D1C10">
            <w:r w:rsidRPr="004D1C10">
              <w:rPr>
                <w:b/>
                <w:bCs/>
              </w:rPr>
              <w:t>Economische impact</w:t>
            </w:r>
            <w:r w:rsidRPr="004D1C10">
              <w:t> </w:t>
            </w:r>
          </w:p>
        </w:tc>
        <w:tc>
          <w:tcPr>
            <w:tcW w:w="2940" w:type="dxa"/>
            <w:gridSpan w:val="2"/>
            <w:tcBorders>
              <w:top w:val="single" w:sz="6" w:space="0" w:color="auto"/>
              <w:left w:val="single" w:sz="6" w:space="0" w:color="auto"/>
              <w:bottom w:val="single" w:sz="6" w:space="0" w:color="auto"/>
              <w:right w:val="single" w:sz="6" w:space="0" w:color="auto"/>
            </w:tcBorders>
            <w:shd w:val="clear" w:color="auto" w:fill="FFFF00"/>
            <w:hideMark/>
          </w:tcPr>
          <w:p w14:paraId="21F4E1D2" w14:textId="77777777" w:rsidR="004D1C10" w:rsidRPr="004D1C10" w:rsidRDefault="004D1C10" w:rsidP="004D1C10">
            <w:r w:rsidRPr="004D1C10">
              <w:rPr>
                <w:b/>
                <w:bCs/>
              </w:rPr>
              <w:t>Sociale impact </w:t>
            </w:r>
            <w:r w:rsidRPr="004D1C10">
              <w:t> </w:t>
            </w:r>
          </w:p>
        </w:tc>
      </w:tr>
      <w:tr w:rsidR="004D1C10" w:rsidRPr="004D1C10" w14:paraId="70DAE171" w14:textId="77777777">
        <w:trPr>
          <w:trHeight w:val="300"/>
        </w:trPr>
        <w:tc>
          <w:tcPr>
            <w:tcW w:w="0" w:type="auto"/>
            <w:vMerge/>
            <w:tcBorders>
              <w:top w:val="single" w:sz="6" w:space="0" w:color="auto"/>
              <w:left w:val="single" w:sz="6" w:space="0" w:color="auto"/>
              <w:bottom w:val="single" w:sz="6" w:space="0" w:color="auto"/>
              <w:right w:val="single" w:sz="6" w:space="0" w:color="auto"/>
            </w:tcBorders>
            <w:vAlign w:val="center"/>
            <w:hideMark/>
          </w:tcPr>
          <w:p w14:paraId="5D74BC4B" w14:textId="77777777" w:rsidR="004D1C10" w:rsidRPr="004D1C10" w:rsidRDefault="004D1C10" w:rsidP="004D1C10"/>
        </w:tc>
        <w:tc>
          <w:tcPr>
            <w:tcW w:w="1665" w:type="dxa"/>
            <w:tcBorders>
              <w:top w:val="single" w:sz="6" w:space="0" w:color="auto"/>
              <w:left w:val="single" w:sz="6" w:space="0" w:color="auto"/>
              <w:bottom w:val="single" w:sz="6" w:space="0" w:color="auto"/>
              <w:right w:val="single" w:sz="6" w:space="0" w:color="auto"/>
            </w:tcBorders>
            <w:shd w:val="clear" w:color="auto" w:fill="00B050"/>
            <w:hideMark/>
          </w:tcPr>
          <w:p w14:paraId="62686C99" w14:textId="77777777" w:rsidR="004D1C10" w:rsidRPr="004D1C10" w:rsidRDefault="004D1C10" w:rsidP="004D1C10">
            <w:r w:rsidRPr="004D1C10">
              <w:rPr>
                <w:b/>
                <w:bCs/>
              </w:rPr>
              <w:t>+</w:t>
            </w:r>
            <w:r w:rsidRPr="004D1C10">
              <w:t> </w:t>
            </w:r>
          </w:p>
          <w:p w14:paraId="5B1B243D" w14:textId="77777777" w:rsidR="004D1C10" w:rsidRPr="004D1C10" w:rsidRDefault="004D1C10" w:rsidP="004D1C10">
            <w:r w:rsidRPr="004D1C10">
              <w:t> </w:t>
            </w:r>
          </w:p>
        </w:tc>
        <w:tc>
          <w:tcPr>
            <w:tcW w:w="1530" w:type="dxa"/>
            <w:tcBorders>
              <w:top w:val="single" w:sz="6" w:space="0" w:color="auto"/>
              <w:left w:val="single" w:sz="6" w:space="0" w:color="auto"/>
              <w:bottom w:val="single" w:sz="6" w:space="0" w:color="auto"/>
              <w:right w:val="single" w:sz="6" w:space="0" w:color="auto"/>
            </w:tcBorders>
            <w:shd w:val="clear" w:color="auto" w:fill="00B050"/>
            <w:hideMark/>
          </w:tcPr>
          <w:p w14:paraId="3B4A1F43" w14:textId="77777777" w:rsidR="004D1C10" w:rsidRPr="004D1C10" w:rsidRDefault="004D1C10" w:rsidP="004D1C10">
            <w:r w:rsidRPr="004D1C10">
              <w:rPr>
                <w:b/>
                <w:bCs/>
              </w:rPr>
              <w:t>-</w:t>
            </w:r>
            <w:r w:rsidRPr="004D1C10">
              <w:t> </w:t>
            </w:r>
          </w:p>
        </w:tc>
        <w:tc>
          <w:tcPr>
            <w:tcW w:w="1080" w:type="dxa"/>
            <w:tcBorders>
              <w:top w:val="single" w:sz="6" w:space="0" w:color="auto"/>
              <w:left w:val="single" w:sz="6" w:space="0" w:color="auto"/>
              <w:bottom w:val="single" w:sz="6" w:space="0" w:color="auto"/>
              <w:right w:val="single" w:sz="6" w:space="0" w:color="auto"/>
            </w:tcBorders>
            <w:shd w:val="clear" w:color="auto" w:fill="FF0000"/>
            <w:hideMark/>
          </w:tcPr>
          <w:p w14:paraId="259E24C8" w14:textId="77777777" w:rsidR="004D1C10" w:rsidRPr="004D1C10" w:rsidRDefault="004D1C10" w:rsidP="004D1C10">
            <w:r w:rsidRPr="004D1C10">
              <w:rPr>
                <w:b/>
                <w:bCs/>
              </w:rPr>
              <w:t>+</w:t>
            </w:r>
            <w:r w:rsidRPr="004D1C10">
              <w:t> </w:t>
            </w:r>
          </w:p>
        </w:tc>
        <w:tc>
          <w:tcPr>
            <w:tcW w:w="1665" w:type="dxa"/>
            <w:tcBorders>
              <w:top w:val="single" w:sz="6" w:space="0" w:color="auto"/>
              <w:left w:val="single" w:sz="6" w:space="0" w:color="auto"/>
              <w:bottom w:val="single" w:sz="6" w:space="0" w:color="auto"/>
              <w:right w:val="single" w:sz="6" w:space="0" w:color="auto"/>
            </w:tcBorders>
            <w:shd w:val="clear" w:color="auto" w:fill="FF0000"/>
            <w:hideMark/>
          </w:tcPr>
          <w:p w14:paraId="3EF5E586" w14:textId="77777777" w:rsidR="004D1C10" w:rsidRPr="004D1C10" w:rsidRDefault="004D1C10" w:rsidP="004D1C10">
            <w:r w:rsidRPr="004D1C10">
              <w:rPr>
                <w:b/>
                <w:bCs/>
              </w:rPr>
              <w:t>-</w:t>
            </w:r>
            <w:r w:rsidRPr="004D1C10">
              <w:t> </w:t>
            </w:r>
          </w:p>
        </w:tc>
        <w:tc>
          <w:tcPr>
            <w:tcW w:w="1170" w:type="dxa"/>
            <w:tcBorders>
              <w:top w:val="single" w:sz="6" w:space="0" w:color="auto"/>
              <w:left w:val="single" w:sz="6" w:space="0" w:color="auto"/>
              <w:bottom w:val="single" w:sz="6" w:space="0" w:color="auto"/>
              <w:right w:val="single" w:sz="6" w:space="0" w:color="auto"/>
            </w:tcBorders>
            <w:shd w:val="clear" w:color="auto" w:fill="FFFF00"/>
            <w:hideMark/>
          </w:tcPr>
          <w:p w14:paraId="7A73097D" w14:textId="77777777" w:rsidR="004D1C10" w:rsidRPr="004D1C10" w:rsidRDefault="004D1C10" w:rsidP="004D1C10">
            <w:r w:rsidRPr="004D1C10">
              <w:rPr>
                <w:b/>
                <w:bCs/>
              </w:rPr>
              <w:t>+</w:t>
            </w:r>
            <w:r w:rsidRPr="004D1C10">
              <w:t> </w:t>
            </w:r>
          </w:p>
        </w:tc>
        <w:tc>
          <w:tcPr>
            <w:tcW w:w="1755" w:type="dxa"/>
            <w:tcBorders>
              <w:top w:val="single" w:sz="6" w:space="0" w:color="auto"/>
              <w:left w:val="single" w:sz="6" w:space="0" w:color="auto"/>
              <w:bottom w:val="single" w:sz="6" w:space="0" w:color="auto"/>
              <w:right w:val="single" w:sz="6" w:space="0" w:color="auto"/>
            </w:tcBorders>
            <w:shd w:val="clear" w:color="auto" w:fill="FFFF00"/>
            <w:hideMark/>
          </w:tcPr>
          <w:p w14:paraId="2A3FE903" w14:textId="77777777" w:rsidR="004D1C10" w:rsidRPr="004D1C10" w:rsidRDefault="004D1C10" w:rsidP="004D1C10">
            <w:r w:rsidRPr="004D1C10">
              <w:rPr>
                <w:b/>
                <w:bCs/>
              </w:rPr>
              <w:t>-</w:t>
            </w:r>
            <w:r w:rsidRPr="004D1C10">
              <w:t> </w:t>
            </w:r>
          </w:p>
        </w:tc>
      </w:tr>
      <w:tr w:rsidR="004D1C10" w:rsidRPr="004D1C10" w14:paraId="4247DD90" w14:textId="77777777">
        <w:trPr>
          <w:trHeight w:val="300"/>
        </w:trPr>
        <w:tc>
          <w:tcPr>
            <w:tcW w:w="930" w:type="dxa"/>
            <w:tcBorders>
              <w:top w:val="single" w:sz="6" w:space="0" w:color="auto"/>
              <w:left w:val="single" w:sz="6" w:space="0" w:color="auto"/>
              <w:bottom w:val="single" w:sz="6" w:space="0" w:color="auto"/>
              <w:right w:val="single" w:sz="6" w:space="0" w:color="auto"/>
            </w:tcBorders>
            <w:hideMark/>
          </w:tcPr>
          <w:p w14:paraId="1807A596" w14:textId="77777777" w:rsidR="004D1C10" w:rsidRPr="004D1C10" w:rsidRDefault="004D1C10" w:rsidP="004D1C10">
            <w:r w:rsidRPr="004D1C10">
              <w:t>Betaal factuur met gemak </w:t>
            </w:r>
          </w:p>
        </w:tc>
        <w:tc>
          <w:tcPr>
            <w:tcW w:w="1665" w:type="dxa"/>
            <w:tcBorders>
              <w:top w:val="single" w:sz="6" w:space="0" w:color="auto"/>
              <w:left w:val="single" w:sz="6" w:space="0" w:color="auto"/>
              <w:bottom w:val="single" w:sz="6" w:space="0" w:color="auto"/>
              <w:right w:val="single" w:sz="6" w:space="0" w:color="auto"/>
            </w:tcBorders>
            <w:hideMark/>
          </w:tcPr>
          <w:p w14:paraId="786836F1" w14:textId="77777777" w:rsidR="004D1C10" w:rsidRPr="004D1C10" w:rsidRDefault="004D1C10" w:rsidP="004D1C10">
            <w:r w:rsidRPr="004D1C10">
              <w:t>De bron van de energie is duurzaam. In de opdracht aandacht voor energieverbruik reductie. </w:t>
            </w:r>
          </w:p>
        </w:tc>
        <w:tc>
          <w:tcPr>
            <w:tcW w:w="1530" w:type="dxa"/>
            <w:tcBorders>
              <w:top w:val="single" w:sz="6" w:space="0" w:color="auto"/>
              <w:left w:val="single" w:sz="6" w:space="0" w:color="auto"/>
              <w:bottom w:val="single" w:sz="6" w:space="0" w:color="auto"/>
              <w:right w:val="single" w:sz="6" w:space="0" w:color="auto"/>
            </w:tcBorders>
            <w:hideMark/>
          </w:tcPr>
          <w:p w14:paraId="5110B861" w14:textId="77777777" w:rsidR="004D1C10" w:rsidRPr="004D1C10" w:rsidRDefault="004D1C10" w:rsidP="004D1C10">
            <w:r w:rsidRPr="004D1C10">
              <w:t>Gebruikt hardware. Onduidelijk hoe deze is geproduceerd nog wat er bij aflopen project mee gebeurd.  </w:t>
            </w:r>
          </w:p>
          <w:p w14:paraId="097E52C2" w14:textId="77777777" w:rsidR="004D1C10" w:rsidRPr="004D1C10" w:rsidRDefault="004D1C10" w:rsidP="004D1C10">
            <w:r w:rsidRPr="004D1C10">
              <w:t> </w:t>
            </w:r>
          </w:p>
        </w:tc>
        <w:tc>
          <w:tcPr>
            <w:tcW w:w="1080" w:type="dxa"/>
            <w:tcBorders>
              <w:top w:val="single" w:sz="6" w:space="0" w:color="auto"/>
              <w:left w:val="single" w:sz="6" w:space="0" w:color="auto"/>
              <w:bottom w:val="single" w:sz="6" w:space="0" w:color="auto"/>
              <w:right w:val="single" w:sz="6" w:space="0" w:color="auto"/>
            </w:tcBorders>
            <w:hideMark/>
          </w:tcPr>
          <w:p w14:paraId="4E399712" w14:textId="77777777" w:rsidR="004D1C10" w:rsidRPr="004D1C10" w:rsidRDefault="004D1C10" w:rsidP="004D1C10">
            <w:r w:rsidRPr="004D1C10">
              <w:t xml:space="preserve">Zorgt ervoor dat  </w:t>
            </w:r>
            <w:proofErr w:type="spellStart"/>
            <w:r w:rsidRPr="004D1C10">
              <w:t>MKBers</w:t>
            </w:r>
            <w:proofErr w:type="spellEnd"/>
            <w:r w:rsidRPr="004D1C10">
              <w:t xml:space="preserve"> minder tijd kwijt zijn aan </w:t>
            </w:r>
            <w:proofErr w:type="spellStart"/>
            <w:r w:rsidRPr="004D1C10">
              <w:t>admin</w:t>
            </w:r>
            <w:proofErr w:type="spellEnd"/>
            <w:r w:rsidRPr="004D1C10">
              <w:t xml:space="preserve"> en meer tijd hebben in hun primair proces.  </w:t>
            </w:r>
          </w:p>
        </w:tc>
        <w:tc>
          <w:tcPr>
            <w:tcW w:w="1665" w:type="dxa"/>
            <w:tcBorders>
              <w:top w:val="single" w:sz="6" w:space="0" w:color="auto"/>
              <w:left w:val="single" w:sz="6" w:space="0" w:color="auto"/>
              <w:bottom w:val="single" w:sz="6" w:space="0" w:color="auto"/>
              <w:right w:val="single" w:sz="6" w:space="0" w:color="auto"/>
            </w:tcBorders>
            <w:hideMark/>
          </w:tcPr>
          <w:p w14:paraId="12656908" w14:textId="77777777" w:rsidR="004D1C10" w:rsidRPr="004D1C10" w:rsidRDefault="004D1C10" w:rsidP="004D1C10">
            <w:r w:rsidRPr="004D1C10">
              <w:t>Er bestaan al veel van dit soort apps, niet innovatief.  </w:t>
            </w:r>
          </w:p>
          <w:p w14:paraId="577B0310" w14:textId="77777777" w:rsidR="004D1C10" w:rsidRPr="004D1C10" w:rsidRDefault="004D1C10" w:rsidP="004D1C10">
            <w:r w:rsidRPr="004D1C10">
              <w:t> </w:t>
            </w:r>
          </w:p>
          <w:p w14:paraId="25316EA1" w14:textId="77777777" w:rsidR="004D1C10" w:rsidRPr="004D1C10" w:rsidRDefault="004D1C10" w:rsidP="004D1C10">
            <w:r w:rsidRPr="004D1C10">
              <w:t> </w:t>
            </w:r>
          </w:p>
          <w:p w14:paraId="746DECF4" w14:textId="77777777" w:rsidR="004D1C10" w:rsidRPr="004D1C10" w:rsidRDefault="004D1C10" w:rsidP="004D1C10">
            <w:r w:rsidRPr="004D1C10">
              <w:t> </w:t>
            </w:r>
          </w:p>
        </w:tc>
        <w:tc>
          <w:tcPr>
            <w:tcW w:w="1170" w:type="dxa"/>
            <w:tcBorders>
              <w:top w:val="single" w:sz="6" w:space="0" w:color="auto"/>
              <w:left w:val="single" w:sz="6" w:space="0" w:color="auto"/>
              <w:bottom w:val="single" w:sz="6" w:space="0" w:color="auto"/>
              <w:right w:val="single" w:sz="6" w:space="0" w:color="auto"/>
            </w:tcBorders>
            <w:hideMark/>
          </w:tcPr>
          <w:p w14:paraId="38283E02" w14:textId="77777777" w:rsidR="004D1C10" w:rsidRPr="004D1C10" w:rsidRDefault="004D1C10" w:rsidP="004D1C10">
            <w:r w:rsidRPr="004D1C10">
              <w:t>Duidelijke eisen op gebied privacy en veiligheid.  </w:t>
            </w:r>
          </w:p>
          <w:p w14:paraId="7ADFA5D2" w14:textId="77777777" w:rsidR="004D1C10" w:rsidRPr="004D1C10" w:rsidRDefault="004D1C10" w:rsidP="004D1C10">
            <w:r w:rsidRPr="004D1C10">
              <w:t> </w:t>
            </w:r>
          </w:p>
        </w:tc>
        <w:tc>
          <w:tcPr>
            <w:tcW w:w="1755" w:type="dxa"/>
            <w:tcBorders>
              <w:top w:val="single" w:sz="6" w:space="0" w:color="auto"/>
              <w:left w:val="single" w:sz="6" w:space="0" w:color="auto"/>
              <w:bottom w:val="single" w:sz="6" w:space="0" w:color="auto"/>
              <w:right w:val="single" w:sz="6" w:space="0" w:color="auto"/>
            </w:tcBorders>
            <w:hideMark/>
          </w:tcPr>
          <w:p w14:paraId="70E953FC" w14:textId="77777777" w:rsidR="004D1C10" w:rsidRPr="004D1C10" w:rsidRDefault="004D1C10" w:rsidP="004D1C10">
            <w:r w:rsidRPr="004D1C10">
              <w:t>Geen eisen op het gebied van toegankelijkheid </w:t>
            </w:r>
          </w:p>
        </w:tc>
      </w:tr>
      <w:tr w:rsidR="004D1C10" w:rsidRPr="004D1C10" w14:paraId="770A178D" w14:textId="77777777">
        <w:trPr>
          <w:trHeight w:val="300"/>
        </w:trPr>
        <w:tc>
          <w:tcPr>
            <w:tcW w:w="930" w:type="dxa"/>
            <w:tcBorders>
              <w:top w:val="single" w:sz="6" w:space="0" w:color="auto"/>
              <w:left w:val="single" w:sz="6" w:space="0" w:color="auto"/>
              <w:bottom w:val="single" w:sz="6" w:space="0" w:color="auto"/>
              <w:right w:val="single" w:sz="6" w:space="0" w:color="auto"/>
            </w:tcBorders>
            <w:hideMark/>
          </w:tcPr>
          <w:p w14:paraId="5A0BB042" w14:textId="77777777" w:rsidR="004D1C10" w:rsidRPr="004D1C10" w:rsidRDefault="004D1C10" w:rsidP="004D1C10">
            <w:r w:rsidRPr="004D1C10">
              <w:t> </w:t>
            </w:r>
          </w:p>
        </w:tc>
        <w:tc>
          <w:tcPr>
            <w:tcW w:w="8925" w:type="dxa"/>
            <w:gridSpan w:val="6"/>
            <w:tcBorders>
              <w:top w:val="single" w:sz="6" w:space="0" w:color="auto"/>
              <w:left w:val="single" w:sz="6" w:space="0" w:color="auto"/>
              <w:bottom w:val="single" w:sz="6" w:space="0" w:color="auto"/>
              <w:right w:val="single" w:sz="6" w:space="0" w:color="auto"/>
            </w:tcBorders>
            <w:hideMark/>
          </w:tcPr>
          <w:p w14:paraId="0D75B0BE" w14:textId="77777777" w:rsidR="004D1C10" w:rsidRPr="004D1C10" w:rsidRDefault="004D1C10" w:rsidP="004D1C10">
            <w:r w:rsidRPr="004D1C10">
              <w:rPr>
                <w:b/>
                <w:bCs/>
              </w:rPr>
              <w:t xml:space="preserve">Leerpotentieel: </w:t>
            </w:r>
            <w:r w:rsidRPr="004D1C10">
              <w:t>er wordt gebruik gemaakt van een nieuw soort platform dat in opkomst is.  </w:t>
            </w:r>
          </w:p>
        </w:tc>
      </w:tr>
    </w:tbl>
    <w:p w14:paraId="593674B5" w14:textId="77777777" w:rsidR="004D1C10" w:rsidRPr="004D1C10" w:rsidRDefault="004D1C10" w:rsidP="004D1C10">
      <w:r w:rsidRPr="004D1C10">
        <w:t> </w:t>
      </w:r>
    </w:p>
    <w:p w14:paraId="19282098" w14:textId="77777777" w:rsidR="004D1C10" w:rsidRPr="004D1C10" w:rsidRDefault="004D1C10" w:rsidP="004D1C10">
      <w:pPr>
        <w:numPr>
          <w:ilvl w:val="0"/>
          <w:numId w:val="29"/>
        </w:numPr>
      </w:pPr>
      <w:r w:rsidRPr="004D1C10">
        <w:t xml:space="preserve">Opdrachten die over het algemeen een </w:t>
      </w:r>
      <w:r w:rsidRPr="004D1C10">
        <w:rPr>
          <w:b/>
          <w:bCs/>
        </w:rPr>
        <w:t>positieve impact</w:t>
      </w:r>
      <w:r w:rsidRPr="004D1C10">
        <w:t xml:space="preserve"> hebben. Dat betekent dat bovenstaande vragen veelal positief scoren op economie, ecologie en sociaal en dat er te beperkte negatieve impact tegenover staat. Deze willen we zoveel mogelijk, proberen </w:t>
      </w:r>
      <w:r w:rsidRPr="004D1C10">
        <w:lastRenderedPageBreak/>
        <w:t>in de acquisitie ons hierop te richten. Hieronder een voorbeeld voor een project dat via sensoren op bomen en een bijbehorende digitale kaart illegale boskap tegen wil gaan in de Amazone.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50"/>
        <w:gridCol w:w="1492"/>
        <w:gridCol w:w="1479"/>
        <w:gridCol w:w="1275"/>
        <w:gridCol w:w="1629"/>
        <w:gridCol w:w="1394"/>
        <w:gridCol w:w="837"/>
      </w:tblGrid>
      <w:tr w:rsidR="004D1C10" w:rsidRPr="004D1C10" w14:paraId="22856EFC" w14:textId="77777777">
        <w:trPr>
          <w:trHeight w:val="300"/>
        </w:trPr>
        <w:tc>
          <w:tcPr>
            <w:tcW w:w="1110" w:type="dxa"/>
            <w:vMerge w:val="restart"/>
            <w:tcBorders>
              <w:top w:val="single" w:sz="6" w:space="0" w:color="auto"/>
              <w:left w:val="single" w:sz="6" w:space="0" w:color="auto"/>
              <w:bottom w:val="single" w:sz="6" w:space="0" w:color="auto"/>
              <w:right w:val="single" w:sz="6" w:space="0" w:color="auto"/>
            </w:tcBorders>
            <w:hideMark/>
          </w:tcPr>
          <w:p w14:paraId="33771CB8" w14:textId="77777777" w:rsidR="004D1C10" w:rsidRPr="004D1C10" w:rsidRDefault="004D1C10" w:rsidP="004D1C10">
            <w:r w:rsidRPr="004D1C10">
              <w:rPr>
                <w:b/>
                <w:bCs/>
              </w:rPr>
              <w:t>Project naam</w:t>
            </w:r>
            <w:r w:rsidRPr="004D1C10">
              <w:t> </w:t>
            </w:r>
          </w:p>
        </w:tc>
        <w:tc>
          <w:tcPr>
            <w:tcW w:w="2700" w:type="dxa"/>
            <w:gridSpan w:val="2"/>
            <w:tcBorders>
              <w:top w:val="single" w:sz="6" w:space="0" w:color="auto"/>
              <w:left w:val="single" w:sz="6" w:space="0" w:color="auto"/>
              <w:bottom w:val="single" w:sz="6" w:space="0" w:color="auto"/>
              <w:right w:val="single" w:sz="6" w:space="0" w:color="auto"/>
            </w:tcBorders>
            <w:shd w:val="clear" w:color="auto" w:fill="00B050"/>
            <w:hideMark/>
          </w:tcPr>
          <w:p w14:paraId="7B958CD7" w14:textId="77777777" w:rsidR="004D1C10" w:rsidRPr="004D1C10" w:rsidRDefault="004D1C10" w:rsidP="004D1C10">
            <w:r w:rsidRPr="004D1C10">
              <w:rPr>
                <w:b/>
                <w:bCs/>
              </w:rPr>
              <w:t>Ecologische impact</w:t>
            </w:r>
            <w:r w:rsidRPr="004D1C10">
              <w:t> </w:t>
            </w:r>
          </w:p>
        </w:tc>
        <w:tc>
          <w:tcPr>
            <w:tcW w:w="3375" w:type="dxa"/>
            <w:gridSpan w:val="2"/>
            <w:tcBorders>
              <w:top w:val="single" w:sz="6" w:space="0" w:color="auto"/>
              <w:left w:val="single" w:sz="6" w:space="0" w:color="auto"/>
              <w:bottom w:val="single" w:sz="6" w:space="0" w:color="auto"/>
              <w:right w:val="single" w:sz="6" w:space="0" w:color="auto"/>
            </w:tcBorders>
            <w:shd w:val="clear" w:color="auto" w:fill="FF0000"/>
            <w:hideMark/>
          </w:tcPr>
          <w:p w14:paraId="334917AE" w14:textId="77777777" w:rsidR="004D1C10" w:rsidRPr="004D1C10" w:rsidRDefault="004D1C10" w:rsidP="004D1C10">
            <w:r w:rsidRPr="004D1C10">
              <w:rPr>
                <w:b/>
                <w:bCs/>
              </w:rPr>
              <w:t>Economische impact</w:t>
            </w:r>
            <w:r w:rsidRPr="004D1C10">
              <w:t> </w:t>
            </w:r>
          </w:p>
        </w:tc>
        <w:tc>
          <w:tcPr>
            <w:tcW w:w="2940" w:type="dxa"/>
            <w:gridSpan w:val="2"/>
            <w:tcBorders>
              <w:top w:val="single" w:sz="6" w:space="0" w:color="auto"/>
              <w:left w:val="single" w:sz="6" w:space="0" w:color="auto"/>
              <w:bottom w:val="single" w:sz="6" w:space="0" w:color="auto"/>
              <w:right w:val="single" w:sz="6" w:space="0" w:color="auto"/>
            </w:tcBorders>
            <w:shd w:val="clear" w:color="auto" w:fill="FFFF00"/>
            <w:hideMark/>
          </w:tcPr>
          <w:p w14:paraId="161E468E" w14:textId="77777777" w:rsidR="004D1C10" w:rsidRPr="004D1C10" w:rsidRDefault="004D1C10" w:rsidP="004D1C10">
            <w:r w:rsidRPr="004D1C10">
              <w:rPr>
                <w:b/>
                <w:bCs/>
              </w:rPr>
              <w:t>Sociale impact </w:t>
            </w:r>
            <w:r w:rsidRPr="004D1C10">
              <w:t> </w:t>
            </w:r>
          </w:p>
        </w:tc>
      </w:tr>
      <w:tr w:rsidR="004D1C10" w:rsidRPr="004D1C10" w14:paraId="30283B0C" w14:textId="77777777">
        <w:trPr>
          <w:trHeight w:val="300"/>
        </w:trPr>
        <w:tc>
          <w:tcPr>
            <w:tcW w:w="0" w:type="auto"/>
            <w:vMerge/>
            <w:tcBorders>
              <w:top w:val="single" w:sz="6" w:space="0" w:color="auto"/>
              <w:left w:val="single" w:sz="6" w:space="0" w:color="auto"/>
              <w:bottom w:val="single" w:sz="6" w:space="0" w:color="auto"/>
              <w:right w:val="single" w:sz="6" w:space="0" w:color="auto"/>
            </w:tcBorders>
            <w:vAlign w:val="center"/>
            <w:hideMark/>
          </w:tcPr>
          <w:p w14:paraId="73FF7244" w14:textId="77777777" w:rsidR="004D1C10" w:rsidRPr="004D1C10" w:rsidRDefault="004D1C10" w:rsidP="004D1C10"/>
        </w:tc>
        <w:tc>
          <w:tcPr>
            <w:tcW w:w="1275" w:type="dxa"/>
            <w:tcBorders>
              <w:top w:val="single" w:sz="6" w:space="0" w:color="auto"/>
              <w:left w:val="single" w:sz="6" w:space="0" w:color="auto"/>
              <w:bottom w:val="single" w:sz="6" w:space="0" w:color="auto"/>
              <w:right w:val="single" w:sz="6" w:space="0" w:color="auto"/>
            </w:tcBorders>
            <w:shd w:val="clear" w:color="auto" w:fill="00B050"/>
            <w:hideMark/>
          </w:tcPr>
          <w:p w14:paraId="29CF87CD" w14:textId="77777777" w:rsidR="004D1C10" w:rsidRPr="004D1C10" w:rsidRDefault="004D1C10" w:rsidP="004D1C10">
            <w:r w:rsidRPr="004D1C10">
              <w:rPr>
                <w:b/>
                <w:bCs/>
              </w:rPr>
              <w:t>+</w:t>
            </w:r>
            <w:r w:rsidRPr="004D1C10">
              <w:t> </w:t>
            </w:r>
          </w:p>
          <w:p w14:paraId="199988EF" w14:textId="77777777" w:rsidR="004D1C10" w:rsidRPr="004D1C10" w:rsidRDefault="004D1C10" w:rsidP="004D1C10">
            <w:r w:rsidRPr="004D1C10">
              <w:t> </w:t>
            </w:r>
          </w:p>
        </w:tc>
        <w:tc>
          <w:tcPr>
            <w:tcW w:w="1410" w:type="dxa"/>
            <w:tcBorders>
              <w:top w:val="single" w:sz="6" w:space="0" w:color="auto"/>
              <w:left w:val="single" w:sz="6" w:space="0" w:color="auto"/>
              <w:bottom w:val="single" w:sz="6" w:space="0" w:color="auto"/>
              <w:right w:val="single" w:sz="6" w:space="0" w:color="auto"/>
            </w:tcBorders>
            <w:shd w:val="clear" w:color="auto" w:fill="00B050"/>
            <w:hideMark/>
          </w:tcPr>
          <w:p w14:paraId="3226FAEA" w14:textId="77777777" w:rsidR="004D1C10" w:rsidRPr="004D1C10" w:rsidRDefault="004D1C10" w:rsidP="004D1C10">
            <w:r w:rsidRPr="004D1C10">
              <w:rPr>
                <w:b/>
                <w:bCs/>
              </w:rPr>
              <w:t>-</w:t>
            </w:r>
            <w:r w:rsidRPr="004D1C10">
              <w:t> </w:t>
            </w:r>
          </w:p>
        </w:tc>
        <w:tc>
          <w:tcPr>
            <w:tcW w:w="1560" w:type="dxa"/>
            <w:tcBorders>
              <w:top w:val="single" w:sz="6" w:space="0" w:color="auto"/>
              <w:left w:val="single" w:sz="6" w:space="0" w:color="auto"/>
              <w:bottom w:val="single" w:sz="6" w:space="0" w:color="auto"/>
              <w:right w:val="single" w:sz="6" w:space="0" w:color="auto"/>
            </w:tcBorders>
            <w:shd w:val="clear" w:color="auto" w:fill="FF0000"/>
            <w:hideMark/>
          </w:tcPr>
          <w:p w14:paraId="1C749E6E" w14:textId="77777777" w:rsidR="004D1C10" w:rsidRPr="004D1C10" w:rsidRDefault="004D1C10" w:rsidP="004D1C10">
            <w:r w:rsidRPr="004D1C10">
              <w:rPr>
                <w:b/>
                <w:bCs/>
              </w:rPr>
              <w:t>+</w:t>
            </w:r>
            <w:r w:rsidRPr="004D1C10">
              <w:t> </w:t>
            </w:r>
          </w:p>
        </w:tc>
        <w:tc>
          <w:tcPr>
            <w:tcW w:w="1800" w:type="dxa"/>
            <w:tcBorders>
              <w:top w:val="single" w:sz="6" w:space="0" w:color="auto"/>
              <w:left w:val="single" w:sz="6" w:space="0" w:color="auto"/>
              <w:bottom w:val="single" w:sz="6" w:space="0" w:color="auto"/>
              <w:right w:val="single" w:sz="6" w:space="0" w:color="auto"/>
            </w:tcBorders>
            <w:shd w:val="clear" w:color="auto" w:fill="FF0000"/>
            <w:hideMark/>
          </w:tcPr>
          <w:p w14:paraId="40EE9703" w14:textId="77777777" w:rsidR="004D1C10" w:rsidRPr="004D1C10" w:rsidRDefault="004D1C10" w:rsidP="004D1C10">
            <w:r w:rsidRPr="004D1C10">
              <w:rPr>
                <w:b/>
                <w:bCs/>
              </w:rPr>
              <w:t>-</w:t>
            </w:r>
            <w:r w:rsidRPr="004D1C10">
              <w:t> </w:t>
            </w:r>
          </w:p>
        </w:tc>
        <w:tc>
          <w:tcPr>
            <w:tcW w:w="1170" w:type="dxa"/>
            <w:tcBorders>
              <w:top w:val="single" w:sz="6" w:space="0" w:color="auto"/>
              <w:left w:val="single" w:sz="6" w:space="0" w:color="auto"/>
              <w:bottom w:val="single" w:sz="6" w:space="0" w:color="auto"/>
              <w:right w:val="single" w:sz="6" w:space="0" w:color="auto"/>
            </w:tcBorders>
            <w:shd w:val="clear" w:color="auto" w:fill="FFFF00"/>
            <w:hideMark/>
          </w:tcPr>
          <w:p w14:paraId="1C2418A5" w14:textId="77777777" w:rsidR="004D1C10" w:rsidRPr="004D1C10" w:rsidRDefault="004D1C10" w:rsidP="004D1C10">
            <w:r w:rsidRPr="004D1C10">
              <w:rPr>
                <w:b/>
                <w:bCs/>
              </w:rPr>
              <w:t>+</w:t>
            </w:r>
            <w:r w:rsidRPr="004D1C10">
              <w:t> </w:t>
            </w:r>
          </w:p>
        </w:tc>
        <w:tc>
          <w:tcPr>
            <w:tcW w:w="1755" w:type="dxa"/>
            <w:tcBorders>
              <w:top w:val="single" w:sz="6" w:space="0" w:color="auto"/>
              <w:left w:val="single" w:sz="6" w:space="0" w:color="auto"/>
              <w:bottom w:val="single" w:sz="6" w:space="0" w:color="auto"/>
              <w:right w:val="single" w:sz="6" w:space="0" w:color="auto"/>
            </w:tcBorders>
            <w:shd w:val="clear" w:color="auto" w:fill="FFFF00"/>
            <w:hideMark/>
          </w:tcPr>
          <w:p w14:paraId="2FD24184" w14:textId="77777777" w:rsidR="004D1C10" w:rsidRPr="004D1C10" w:rsidRDefault="004D1C10" w:rsidP="004D1C10">
            <w:r w:rsidRPr="004D1C10">
              <w:rPr>
                <w:b/>
                <w:bCs/>
              </w:rPr>
              <w:t>-</w:t>
            </w:r>
            <w:r w:rsidRPr="004D1C10">
              <w:t> </w:t>
            </w:r>
          </w:p>
        </w:tc>
      </w:tr>
      <w:tr w:rsidR="004D1C10" w:rsidRPr="004D1C10" w14:paraId="2574D3E3" w14:textId="77777777">
        <w:trPr>
          <w:trHeight w:val="300"/>
        </w:trPr>
        <w:tc>
          <w:tcPr>
            <w:tcW w:w="1110" w:type="dxa"/>
            <w:tcBorders>
              <w:top w:val="single" w:sz="6" w:space="0" w:color="auto"/>
              <w:left w:val="single" w:sz="6" w:space="0" w:color="auto"/>
              <w:bottom w:val="single" w:sz="6" w:space="0" w:color="auto"/>
              <w:right w:val="single" w:sz="6" w:space="0" w:color="auto"/>
            </w:tcBorders>
            <w:hideMark/>
          </w:tcPr>
          <w:p w14:paraId="126E09E3" w14:textId="77777777" w:rsidR="004D1C10" w:rsidRPr="004D1C10" w:rsidRDefault="004D1C10" w:rsidP="004D1C10">
            <w:r w:rsidRPr="004D1C10">
              <w:t>Sensoren tegen illegale kap </w:t>
            </w:r>
          </w:p>
        </w:tc>
        <w:tc>
          <w:tcPr>
            <w:tcW w:w="1275" w:type="dxa"/>
            <w:tcBorders>
              <w:top w:val="single" w:sz="6" w:space="0" w:color="auto"/>
              <w:left w:val="single" w:sz="6" w:space="0" w:color="auto"/>
              <w:bottom w:val="single" w:sz="6" w:space="0" w:color="auto"/>
              <w:right w:val="single" w:sz="6" w:space="0" w:color="auto"/>
            </w:tcBorders>
            <w:hideMark/>
          </w:tcPr>
          <w:p w14:paraId="227E0ABB" w14:textId="77777777" w:rsidR="004D1C10" w:rsidRPr="004D1C10" w:rsidRDefault="004D1C10" w:rsidP="004D1C10">
            <w:r w:rsidRPr="004D1C10">
              <w:t>Meer bomen = minder CO2. </w:t>
            </w:r>
          </w:p>
          <w:p w14:paraId="586E636D" w14:textId="77777777" w:rsidR="004D1C10" w:rsidRPr="004D1C10" w:rsidRDefault="004D1C10" w:rsidP="004D1C10">
            <w:r w:rsidRPr="004D1C10">
              <w:t> </w:t>
            </w:r>
          </w:p>
          <w:p w14:paraId="1DE92EFB" w14:textId="77777777" w:rsidR="004D1C10" w:rsidRPr="004D1C10" w:rsidRDefault="004D1C10" w:rsidP="004D1C10">
            <w:r w:rsidRPr="004D1C10">
              <w:t>Hardware is gecertificeerd op duurzaamheid. </w:t>
            </w:r>
          </w:p>
          <w:p w14:paraId="15BC199E" w14:textId="77777777" w:rsidR="004D1C10" w:rsidRPr="004D1C10" w:rsidRDefault="004D1C10" w:rsidP="004D1C10">
            <w:r w:rsidRPr="004D1C10">
              <w:t> </w:t>
            </w:r>
          </w:p>
          <w:p w14:paraId="6C2F9258" w14:textId="77777777" w:rsidR="004D1C10" w:rsidRPr="004D1C10" w:rsidRDefault="004D1C10" w:rsidP="004D1C10">
            <w:r w:rsidRPr="004D1C10">
              <w:t>De bron van de energie is duurzaam.  </w:t>
            </w:r>
          </w:p>
        </w:tc>
        <w:tc>
          <w:tcPr>
            <w:tcW w:w="1410" w:type="dxa"/>
            <w:tcBorders>
              <w:top w:val="single" w:sz="6" w:space="0" w:color="auto"/>
              <w:left w:val="single" w:sz="6" w:space="0" w:color="auto"/>
              <w:bottom w:val="single" w:sz="6" w:space="0" w:color="auto"/>
              <w:right w:val="single" w:sz="6" w:space="0" w:color="auto"/>
            </w:tcBorders>
            <w:hideMark/>
          </w:tcPr>
          <w:p w14:paraId="780E32E6" w14:textId="77777777" w:rsidR="004D1C10" w:rsidRPr="004D1C10" w:rsidRDefault="004D1C10" w:rsidP="004D1C10">
            <w:r w:rsidRPr="004D1C10">
              <w:t>In de opdracht geen aandacht voor energieverbruik reductie. </w:t>
            </w:r>
          </w:p>
        </w:tc>
        <w:tc>
          <w:tcPr>
            <w:tcW w:w="1560" w:type="dxa"/>
            <w:tcBorders>
              <w:top w:val="single" w:sz="6" w:space="0" w:color="auto"/>
              <w:left w:val="single" w:sz="6" w:space="0" w:color="auto"/>
              <w:bottom w:val="single" w:sz="6" w:space="0" w:color="auto"/>
              <w:right w:val="single" w:sz="6" w:space="0" w:color="auto"/>
            </w:tcBorders>
            <w:hideMark/>
          </w:tcPr>
          <w:p w14:paraId="53C3A85A" w14:textId="77777777" w:rsidR="004D1C10" w:rsidRPr="004D1C10" w:rsidRDefault="004D1C10" w:rsidP="004D1C10">
            <w:r w:rsidRPr="004D1C10">
              <w:t>Minder illegale boskap heeft een positief effect op het ecotoerisme in de regio.   </w:t>
            </w:r>
          </w:p>
        </w:tc>
        <w:tc>
          <w:tcPr>
            <w:tcW w:w="1800" w:type="dxa"/>
            <w:tcBorders>
              <w:top w:val="single" w:sz="6" w:space="0" w:color="auto"/>
              <w:left w:val="single" w:sz="6" w:space="0" w:color="auto"/>
              <w:bottom w:val="single" w:sz="6" w:space="0" w:color="auto"/>
              <w:right w:val="single" w:sz="6" w:space="0" w:color="auto"/>
            </w:tcBorders>
            <w:hideMark/>
          </w:tcPr>
          <w:p w14:paraId="141E55D8" w14:textId="77777777" w:rsidR="004D1C10" w:rsidRPr="004D1C10" w:rsidRDefault="004D1C10" w:rsidP="004D1C10">
            <w:r w:rsidRPr="004D1C10">
              <w:t>De mensen die nu noodgedwongen leven van illegale boskap zijn hun inkomen kwijt.  </w:t>
            </w:r>
          </w:p>
          <w:p w14:paraId="6AD00E71" w14:textId="77777777" w:rsidR="004D1C10" w:rsidRPr="004D1C10" w:rsidRDefault="004D1C10" w:rsidP="004D1C10">
            <w:r w:rsidRPr="004D1C10">
              <w:t> </w:t>
            </w:r>
          </w:p>
          <w:p w14:paraId="4AC6F01F" w14:textId="77777777" w:rsidR="004D1C10" w:rsidRPr="004D1C10" w:rsidRDefault="004D1C10" w:rsidP="004D1C10">
            <w:r w:rsidRPr="004D1C10">
              <w:t> </w:t>
            </w:r>
          </w:p>
          <w:p w14:paraId="4CF6C4D4" w14:textId="77777777" w:rsidR="004D1C10" w:rsidRPr="004D1C10" w:rsidRDefault="004D1C10" w:rsidP="004D1C10">
            <w:r w:rsidRPr="004D1C10">
              <w:t> </w:t>
            </w:r>
          </w:p>
        </w:tc>
        <w:tc>
          <w:tcPr>
            <w:tcW w:w="1170" w:type="dxa"/>
            <w:tcBorders>
              <w:top w:val="single" w:sz="6" w:space="0" w:color="auto"/>
              <w:left w:val="single" w:sz="6" w:space="0" w:color="auto"/>
              <w:bottom w:val="single" w:sz="6" w:space="0" w:color="auto"/>
              <w:right w:val="single" w:sz="6" w:space="0" w:color="auto"/>
            </w:tcBorders>
            <w:hideMark/>
          </w:tcPr>
          <w:p w14:paraId="31E9E49D" w14:textId="77777777" w:rsidR="004D1C10" w:rsidRPr="004D1C10" w:rsidRDefault="004D1C10" w:rsidP="004D1C10">
            <w:r w:rsidRPr="004D1C10">
              <w:t>Aandacht voor hechte samenwerking met lokale bevolking </w:t>
            </w:r>
          </w:p>
          <w:p w14:paraId="74F42E94" w14:textId="77777777" w:rsidR="004D1C10" w:rsidRPr="004D1C10" w:rsidRDefault="004D1C10" w:rsidP="004D1C10">
            <w:r w:rsidRPr="004D1C10">
              <w:t> </w:t>
            </w:r>
          </w:p>
          <w:p w14:paraId="56ABD1E9" w14:textId="77777777" w:rsidR="004D1C10" w:rsidRPr="004D1C10" w:rsidRDefault="004D1C10" w:rsidP="004D1C10">
            <w:r w:rsidRPr="004D1C10">
              <w:t>Eisen aan de sensoren om geen privacy gevoelige data vast te leggen. </w:t>
            </w:r>
          </w:p>
          <w:p w14:paraId="18A0B216" w14:textId="77777777" w:rsidR="004D1C10" w:rsidRPr="004D1C10" w:rsidRDefault="004D1C10" w:rsidP="004D1C10">
            <w:r w:rsidRPr="004D1C10">
              <w:t> </w:t>
            </w:r>
          </w:p>
          <w:p w14:paraId="67DCB2AF" w14:textId="77777777" w:rsidR="004D1C10" w:rsidRPr="004D1C10" w:rsidRDefault="004D1C10" w:rsidP="004D1C10">
            <w:r w:rsidRPr="004D1C10">
              <w:t>  </w:t>
            </w:r>
          </w:p>
          <w:p w14:paraId="18BFC25C" w14:textId="77777777" w:rsidR="004D1C10" w:rsidRPr="004D1C10" w:rsidRDefault="004D1C10" w:rsidP="004D1C10">
            <w:r w:rsidRPr="004D1C10">
              <w:t> </w:t>
            </w:r>
          </w:p>
        </w:tc>
        <w:tc>
          <w:tcPr>
            <w:tcW w:w="1755" w:type="dxa"/>
            <w:tcBorders>
              <w:top w:val="single" w:sz="6" w:space="0" w:color="auto"/>
              <w:left w:val="single" w:sz="6" w:space="0" w:color="auto"/>
              <w:bottom w:val="single" w:sz="6" w:space="0" w:color="auto"/>
              <w:right w:val="single" w:sz="6" w:space="0" w:color="auto"/>
            </w:tcBorders>
            <w:hideMark/>
          </w:tcPr>
          <w:p w14:paraId="0F9014A6" w14:textId="77777777" w:rsidR="004D1C10" w:rsidRPr="004D1C10" w:rsidRDefault="004D1C10" w:rsidP="004D1C10">
            <w:r w:rsidRPr="004D1C10">
              <w:t>Geen. </w:t>
            </w:r>
          </w:p>
        </w:tc>
      </w:tr>
      <w:tr w:rsidR="004D1C10" w:rsidRPr="004D1C10" w14:paraId="686167F6" w14:textId="77777777">
        <w:trPr>
          <w:trHeight w:val="300"/>
        </w:trPr>
        <w:tc>
          <w:tcPr>
            <w:tcW w:w="1110" w:type="dxa"/>
            <w:tcBorders>
              <w:top w:val="single" w:sz="6" w:space="0" w:color="auto"/>
              <w:left w:val="single" w:sz="6" w:space="0" w:color="auto"/>
              <w:bottom w:val="single" w:sz="6" w:space="0" w:color="auto"/>
              <w:right w:val="single" w:sz="6" w:space="0" w:color="auto"/>
            </w:tcBorders>
            <w:hideMark/>
          </w:tcPr>
          <w:p w14:paraId="0DF16C0E" w14:textId="77777777" w:rsidR="004D1C10" w:rsidRPr="004D1C10" w:rsidRDefault="004D1C10" w:rsidP="004D1C10">
            <w:r w:rsidRPr="004D1C10">
              <w:t> </w:t>
            </w:r>
          </w:p>
        </w:tc>
        <w:tc>
          <w:tcPr>
            <w:tcW w:w="9015" w:type="dxa"/>
            <w:gridSpan w:val="6"/>
            <w:tcBorders>
              <w:top w:val="single" w:sz="6" w:space="0" w:color="auto"/>
              <w:left w:val="single" w:sz="6" w:space="0" w:color="auto"/>
              <w:bottom w:val="single" w:sz="6" w:space="0" w:color="auto"/>
              <w:right w:val="single" w:sz="6" w:space="0" w:color="auto"/>
            </w:tcBorders>
            <w:hideMark/>
          </w:tcPr>
          <w:p w14:paraId="01CB1E98" w14:textId="77777777" w:rsidR="004D1C10" w:rsidRPr="004D1C10" w:rsidRDefault="004D1C10" w:rsidP="004D1C10">
            <w:r w:rsidRPr="004D1C10">
              <w:rPr>
                <w:b/>
                <w:bCs/>
              </w:rPr>
              <w:t xml:space="preserve">Leerpotentieel: </w:t>
            </w:r>
            <w:r w:rsidRPr="004D1C10">
              <w:t>unieke kans om samen met een bevolking die beperkt digitaal vaardig is iets te ontwerpen dat toch aansluit.  </w:t>
            </w:r>
          </w:p>
        </w:tc>
      </w:tr>
    </w:tbl>
    <w:p w14:paraId="0CB3A66D" w14:textId="77777777" w:rsidR="00826925" w:rsidRDefault="00826925"/>
    <w:sectPr w:rsidR="0082692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91727"/>
    <w:multiLevelType w:val="multilevel"/>
    <w:tmpl w:val="E08E45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021794"/>
    <w:multiLevelType w:val="multilevel"/>
    <w:tmpl w:val="6BA03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6DA0EEE"/>
    <w:multiLevelType w:val="multilevel"/>
    <w:tmpl w:val="02C81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E6154A1"/>
    <w:multiLevelType w:val="multilevel"/>
    <w:tmpl w:val="D9C87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3195BDC"/>
    <w:multiLevelType w:val="multilevel"/>
    <w:tmpl w:val="9C3E6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32078B4"/>
    <w:multiLevelType w:val="multilevel"/>
    <w:tmpl w:val="E70659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5D83CD2"/>
    <w:multiLevelType w:val="multilevel"/>
    <w:tmpl w:val="0F186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A3E7786"/>
    <w:multiLevelType w:val="multilevel"/>
    <w:tmpl w:val="56986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A8E69C6"/>
    <w:multiLevelType w:val="multilevel"/>
    <w:tmpl w:val="29C6DD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06620E9"/>
    <w:multiLevelType w:val="multilevel"/>
    <w:tmpl w:val="6ACC73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34F45BC"/>
    <w:multiLevelType w:val="multilevel"/>
    <w:tmpl w:val="F8B4C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66A6D10"/>
    <w:multiLevelType w:val="multilevel"/>
    <w:tmpl w:val="A7FC22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7F475E5"/>
    <w:multiLevelType w:val="multilevel"/>
    <w:tmpl w:val="3F1C8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9317879"/>
    <w:multiLevelType w:val="multilevel"/>
    <w:tmpl w:val="FB2A40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DBA7043"/>
    <w:multiLevelType w:val="multilevel"/>
    <w:tmpl w:val="01542C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2E250C07"/>
    <w:multiLevelType w:val="multilevel"/>
    <w:tmpl w:val="5270F1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9B060F6"/>
    <w:multiLevelType w:val="multilevel"/>
    <w:tmpl w:val="19A40A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40CD45A9"/>
    <w:multiLevelType w:val="multilevel"/>
    <w:tmpl w:val="495CA4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457C5A5B"/>
    <w:multiLevelType w:val="multilevel"/>
    <w:tmpl w:val="1EC028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A777239"/>
    <w:multiLevelType w:val="multilevel"/>
    <w:tmpl w:val="895650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C657372"/>
    <w:multiLevelType w:val="multilevel"/>
    <w:tmpl w:val="809C5C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65622331"/>
    <w:multiLevelType w:val="multilevel"/>
    <w:tmpl w:val="745ECE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67516311"/>
    <w:multiLevelType w:val="multilevel"/>
    <w:tmpl w:val="C4023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6F9D2AFE"/>
    <w:multiLevelType w:val="multilevel"/>
    <w:tmpl w:val="126279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716213E4"/>
    <w:multiLevelType w:val="multilevel"/>
    <w:tmpl w:val="92BEE99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3944FF2"/>
    <w:multiLevelType w:val="multilevel"/>
    <w:tmpl w:val="58CE47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7427483A"/>
    <w:multiLevelType w:val="multilevel"/>
    <w:tmpl w:val="31DE77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7468048F"/>
    <w:multiLevelType w:val="multilevel"/>
    <w:tmpl w:val="149A9B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7B4434A5"/>
    <w:multiLevelType w:val="multilevel"/>
    <w:tmpl w:val="D7CE9E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987737712">
    <w:abstractNumId w:val="6"/>
  </w:num>
  <w:num w:numId="2" w16cid:durableId="152989311">
    <w:abstractNumId w:val="15"/>
  </w:num>
  <w:num w:numId="3" w16cid:durableId="1417902304">
    <w:abstractNumId w:val="18"/>
  </w:num>
  <w:num w:numId="4" w16cid:durableId="916475138">
    <w:abstractNumId w:val="2"/>
  </w:num>
  <w:num w:numId="5" w16cid:durableId="1993287378">
    <w:abstractNumId w:val="7"/>
  </w:num>
  <w:num w:numId="6" w16cid:durableId="411127442">
    <w:abstractNumId w:val="28"/>
  </w:num>
  <w:num w:numId="7" w16cid:durableId="1136604914">
    <w:abstractNumId w:val="27"/>
  </w:num>
  <w:num w:numId="8" w16cid:durableId="1003632607">
    <w:abstractNumId w:val="10"/>
  </w:num>
  <w:num w:numId="9" w16cid:durableId="1811745174">
    <w:abstractNumId w:val="8"/>
  </w:num>
  <w:num w:numId="10" w16cid:durableId="446773753">
    <w:abstractNumId w:val="22"/>
  </w:num>
  <w:num w:numId="11" w16cid:durableId="1404332513">
    <w:abstractNumId w:val="20"/>
  </w:num>
  <w:num w:numId="12" w16cid:durableId="1434087837">
    <w:abstractNumId w:val="12"/>
  </w:num>
  <w:num w:numId="13" w16cid:durableId="1310289297">
    <w:abstractNumId w:val="26"/>
  </w:num>
  <w:num w:numId="14" w16cid:durableId="100229889">
    <w:abstractNumId w:val="5"/>
  </w:num>
  <w:num w:numId="15" w16cid:durableId="2063865897">
    <w:abstractNumId w:val="21"/>
  </w:num>
  <w:num w:numId="16" w16cid:durableId="188570173">
    <w:abstractNumId w:val="9"/>
  </w:num>
  <w:num w:numId="17" w16cid:durableId="1876455629">
    <w:abstractNumId w:val="4"/>
  </w:num>
  <w:num w:numId="18" w16cid:durableId="1657145386">
    <w:abstractNumId w:val="11"/>
  </w:num>
  <w:num w:numId="19" w16cid:durableId="1298679153">
    <w:abstractNumId w:val="23"/>
  </w:num>
  <w:num w:numId="20" w16cid:durableId="3289341">
    <w:abstractNumId w:val="16"/>
  </w:num>
  <w:num w:numId="21" w16cid:durableId="1202783302">
    <w:abstractNumId w:val="3"/>
  </w:num>
  <w:num w:numId="22" w16cid:durableId="643857542">
    <w:abstractNumId w:val="14"/>
  </w:num>
  <w:num w:numId="23" w16cid:durableId="2079785481">
    <w:abstractNumId w:val="0"/>
  </w:num>
  <w:num w:numId="24" w16cid:durableId="460542173">
    <w:abstractNumId w:val="19"/>
  </w:num>
  <w:num w:numId="25" w16cid:durableId="385640839">
    <w:abstractNumId w:val="25"/>
  </w:num>
  <w:num w:numId="26" w16cid:durableId="260649421">
    <w:abstractNumId w:val="17"/>
  </w:num>
  <w:num w:numId="27" w16cid:durableId="728843470">
    <w:abstractNumId w:val="1"/>
  </w:num>
  <w:num w:numId="28" w16cid:durableId="1860730421">
    <w:abstractNumId w:val="24"/>
  </w:num>
  <w:num w:numId="29" w16cid:durableId="127031593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1C10"/>
    <w:rsid w:val="002443E2"/>
    <w:rsid w:val="004D1C10"/>
    <w:rsid w:val="0077699B"/>
    <w:rsid w:val="00826925"/>
    <w:rsid w:val="00833083"/>
    <w:rsid w:val="00A05A09"/>
    <w:rsid w:val="00F440D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E90B08"/>
  <w15:chartTrackingRefBased/>
  <w15:docId w15:val="{39C74234-8A5D-41DE-8E79-F7BD27863B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D1C1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D1C1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D1C1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D1C1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D1C1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D1C1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D1C1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D1C1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D1C1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D1C1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D1C1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D1C1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D1C1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D1C1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D1C1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D1C1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D1C1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D1C10"/>
    <w:rPr>
      <w:rFonts w:eastAsiaTheme="majorEastAsia" w:cstheme="majorBidi"/>
      <w:color w:val="272727" w:themeColor="text1" w:themeTint="D8"/>
    </w:rPr>
  </w:style>
  <w:style w:type="paragraph" w:styleId="Title">
    <w:name w:val="Title"/>
    <w:basedOn w:val="Normal"/>
    <w:next w:val="Normal"/>
    <w:link w:val="TitleChar"/>
    <w:uiPriority w:val="10"/>
    <w:qFormat/>
    <w:rsid w:val="004D1C1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D1C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D1C1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D1C1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D1C10"/>
    <w:pPr>
      <w:spacing w:before="160"/>
      <w:jc w:val="center"/>
    </w:pPr>
    <w:rPr>
      <w:i/>
      <w:iCs/>
      <w:color w:val="404040" w:themeColor="text1" w:themeTint="BF"/>
    </w:rPr>
  </w:style>
  <w:style w:type="character" w:customStyle="1" w:styleId="QuoteChar">
    <w:name w:val="Quote Char"/>
    <w:basedOn w:val="DefaultParagraphFont"/>
    <w:link w:val="Quote"/>
    <w:uiPriority w:val="29"/>
    <w:rsid w:val="004D1C10"/>
    <w:rPr>
      <w:i/>
      <w:iCs/>
      <w:color w:val="404040" w:themeColor="text1" w:themeTint="BF"/>
    </w:rPr>
  </w:style>
  <w:style w:type="paragraph" w:styleId="ListParagraph">
    <w:name w:val="List Paragraph"/>
    <w:basedOn w:val="Normal"/>
    <w:uiPriority w:val="34"/>
    <w:qFormat/>
    <w:rsid w:val="004D1C10"/>
    <w:pPr>
      <w:ind w:left="720"/>
      <w:contextualSpacing/>
    </w:pPr>
  </w:style>
  <w:style w:type="character" w:styleId="IntenseEmphasis">
    <w:name w:val="Intense Emphasis"/>
    <w:basedOn w:val="DefaultParagraphFont"/>
    <w:uiPriority w:val="21"/>
    <w:qFormat/>
    <w:rsid w:val="004D1C10"/>
    <w:rPr>
      <w:i/>
      <w:iCs/>
      <w:color w:val="0F4761" w:themeColor="accent1" w:themeShade="BF"/>
    </w:rPr>
  </w:style>
  <w:style w:type="paragraph" w:styleId="IntenseQuote">
    <w:name w:val="Intense Quote"/>
    <w:basedOn w:val="Normal"/>
    <w:next w:val="Normal"/>
    <w:link w:val="IntenseQuoteChar"/>
    <w:uiPriority w:val="30"/>
    <w:qFormat/>
    <w:rsid w:val="004D1C1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D1C10"/>
    <w:rPr>
      <w:i/>
      <w:iCs/>
      <w:color w:val="0F4761" w:themeColor="accent1" w:themeShade="BF"/>
    </w:rPr>
  </w:style>
  <w:style w:type="character" w:styleId="IntenseReference">
    <w:name w:val="Intense Reference"/>
    <w:basedOn w:val="DefaultParagraphFont"/>
    <w:uiPriority w:val="32"/>
    <w:qFormat/>
    <w:rsid w:val="004D1C10"/>
    <w:rPr>
      <w:b/>
      <w:bCs/>
      <w:smallCaps/>
      <w:color w:val="0F4761" w:themeColor="accent1" w:themeShade="BF"/>
      <w:spacing w:val="5"/>
    </w:rPr>
  </w:style>
  <w:style w:type="character" w:styleId="Hyperlink">
    <w:name w:val="Hyperlink"/>
    <w:basedOn w:val="DefaultParagraphFont"/>
    <w:uiPriority w:val="99"/>
    <w:unhideWhenUsed/>
    <w:rsid w:val="004D1C10"/>
    <w:rPr>
      <w:color w:val="467886" w:themeColor="hyperlink"/>
      <w:u w:val="single"/>
    </w:rPr>
  </w:style>
  <w:style w:type="character" w:styleId="UnresolvedMention">
    <w:name w:val="Unresolved Mention"/>
    <w:basedOn w:val="DefaultParagraphFont"/>
    <w:uiPriority w:val="99"/>
    <w:semiHidden/>
    <w:unhideWhenUsed/>
    <w:rsid w:val="004D1C1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husite.nl/open-ict/wp-content/uploads/sites/323/2023/10/Figuur-1.-De-Impact-van-ICT-op-de-SDGs-groter.jp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1076</Words>
  <Characters>5923</Characters>
  <Application>Microsoft Office Word</Application>
  <DocSecurity>0</DocSecurity>
  <Lines>49</Lines>
  <Paragraphs>13</Paragraphs>
  <ScaleCrop>false</ScaleCrop>
  <Company/>
  <LinksUpToDate>false</LinksUpToDate>
  <CharactersWithSpaces>6986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Joris Gresnigt</dc:creator>
  <cp:keywords/>
  <dc:description/>
  <cp:lastModifiedBy>Joris Gresnigt</cp:lastModifiedBy>
  <cp:revision>1</cp:revision>
  <dcterms:created xsi:type="dcterms:W3CDTF">2025-11-04T14:56:00Z</dcterms:created>
  <dcterms:modified xsi:type="dcterms:W3CDTF">2025-11-04T14:58:00Z</dcterms:modified>
</cp:coreProperties>
</file>