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624" w:type="dxa"/>
        <w:tblInd w:w="-289" w:type="dxa"/>
        <w:tblLook w:val="04A0" w:firstRow="1" w:lastRow="0" w:firstColumn="1" w:lastColumn="0" w:noHBand="0" w:noVBand="1"/>
      </w:tblPr>
      <w:tblGrid>
        <w:gridCol w:w="1135"/>
        <w:gridCol w:w="10489"/>
      </w:tblGrid>
      <w:tr w:rsidR="00A47471" w:rsidRPr="004E03D3" w:rsidTr="00B025DD">
        <w:trPr>
          <w:trHeight w:val="1055"/>
        </w:trPr>
        <w:tc>
          <w:tcPr>
            <w:tcW w:w="1135" w:type="dxa"/>
          </w:tcPr>
          <w:p w:rsidR="00EA3F2A" w:rsidRPr="00C0441A" w:rsidRDefault="00EA3F2A" w:rsidP="00EA3F2A">
            <w:pPr>
              <w:jc w:val="center"/>
              <w:rPr>
                <w:b/>
                <w:color w:val="2E74B5" w:themeColor="accent1" w:themeShade="BF"/>
                <w:sz w:val="56"/>
                <w:szCs w:val="56"/>
                <w:lang w:val="nl-NL"/>
              </w:rPr>
            </w:pPr>
            <w:bookmarkStart w:id="0" w:name="OLE_LINK2"/>
          </w:p>
        </w:tc>
        <w:tc>
          <w:tcPr>
            <w:tcW w:w="10489" w:type="dxa"/>
            <w:shd w:val="clear" w:color="auto" w:fill="DEEAF6" w:themeFill="accent1" w:themeFillTint="33"/>
          </w:tcPr>
          <w:p w:rsidR="00A47471" w:rsidRPr="004E03D3" w:rsidRDefault="00EA3F2A" w:rsidP="00EA3F2A">
            <w:pPr>
              <w:tabs>
                <w:tab w:val="left" w:pos="3291"/>
                <w:tab w:val="center" w:pos="4995"/>
              </w:tabs>
              <w:rPr>
                <w:b/>
                <w:color w:val="2E74B5" w:themeColor="accent1" w:themeShade="BF"/>
                <w:sz w:val="48"/>
                <w:szCs w:val="48"/>
                <w:lang w:val="nl-NL"/>
              </w:rPr>
            </w:pPr>
            <w:r w:rsidRPr="004E03D3">
              <w:rPr>
                <w:b/>
                <w:color w:val="2E74B5" w:themeColor="accent1" w:themeShade="BF"/>
                <w:sz w:val="48"/>
                <w:szCs w:val="48"/>
                <w:lang w:val="nl-NL"/>
              </w:rPr>
              <w:tab/>
            </w:r>
            <w:r w:rsidRPr="004E03D3">
              <w:rPr>
                <w:b/>
                <w:color w:val="2E74B5" w:themeColor="accent1" w:themeShade="BF"/>
                <w:sz w:val="48"/>
                <w:szCs w:val="48"/>
                <w:lang w:val="nl-NL"/>
              </w:rPr>
              <w:tab/>
            </w:r>
            <w:r w:rsidRPr="004E03D3">
              <w:rPr>
                <w:b/>
                <w:noProof/>
                <w:color w:val="2E74B5" w:themeColor="accent1" w:themeShade="BF"/>
                <w:sz w:val="48"/>
                <w:szCs w:val="48"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63DFE85C" wp14:editId="1FE1F740">
                  <wp:simplePos x="0" y="0"/>
                  <wp:positionH relativeFrom="column">
                    <wp:posOffset>5442313</wp:posOffset>
                  </wp:positionH>
                  <wp:positionV relativeFrom="paragraph">
                    <wp:posOffset>186236</wp:posOffset>
                  </wp:positionV>
                  <wp:extent cx="754833" cy="492215"/>
                  <wp:effectExtent l="0" t="0" r="7620" b="3175"/>
                  <wp:wrapNone/>
                  <wp:docPr id="3" name="Picture 2" descr="Afbeeldingsresultaat vo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fbeeldingsresultaat vo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33" cy="4922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3D3">
              <w:rPr>
                <w:b/>
                <w:color w:val="2E74B5" w:themeColor="accent1" w:themeShade="BF"/>
                <w:sz w:val="48"/>
                <w:szCs w:val="48"/>
                <w:lang w:val="nl-NL"/>
              </w:rPr>
              <w:t>Titel project</w:t>
            </w:r>
          </w:p>
        </w:tc>
      </w:tr>
      <w:tr w:rsidR="00A47471" w:rsidRPr="004E03D3" w:rsidTr="00B025DD">
        <w:trPr>
          <w:trHeight w:val="3254"/>
        </w:trPr>
        <w:tc>
          <w:tcPr>
            <w:tcW w:w="1135" w:type="dxa"/>
          </w:tcPr>
          <w:p w:rsidR="00A47471" w:rsidRPr="004E03D3" w:rsidRDefault="00A47471" w:rsidP="00EA3F2A">
            <w:pPr>
              <w:jc w:val="center"/>
              <w:rPr>
                <w:lang w:val="nl-NL"/>
              </w:rPr>
            </w:pPr>
          </w:p>
        </w:tc>
        <w:tc>
          <w:tcPr>
            <w:tcW w:w="10489" w:type="dxa"/>
          </w:tcPr>
          <w:p w:rsidR="00EA3F2A" w:rsidRPr="004E03D3" w:rsidRDefault="00B025DD" w:rsidP="00EA3F2A">
            <w:pPr>
              <w:jc w:val="center"/>
              <w:rPr>
                <w:lang w:val="nl-NL"/>
              </w:rPr>
            </w:pPr>
            <w:r w:rsidRPr="004E03D3"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397E7F09" wp14:editId="44DC56B5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186055</wp:posOffset>
                  </wp:positionV>
                  <wp:extent cx="2397125" cy="1630680"/>
                  <wp:effectExtent l="0" t="0" r="3175" b="7620"/>
                  <wp:wrapThrough wrapText="bothSides">
                    <wp:wrapPolygon edited="0">
                      <wp:start x="0" y="0"/>
                      <wp:lineTo x="0" y="21449"/>
                      <wp:lineTo x="21457" y="21449"/>
                      <wp:lineTo x="2145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63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3D3">
              <w:rPr>
                <w:noProof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 wp14:anchorId="1251EFAC" wp14:editId="6C64489A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155575</wp:posOffset>
                  </wp:positionV>
                  <wp:extent cx="2202180" cy="1651000"/>
                  <wp:effectExtent l="0" t="0" r="7620" b="6350"/>
                  <wp:wrapThrough wrapText="bothSides">
                    <wp:wrapPolygon edited="0">
                      <wp:start x="0" y="0"/>
                      <wp:lineTo x="0" y="21434"/>
                      <wp:lineTo x="21488" y="21434"/>
                      <wp:lineTo x="2148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5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03D3" w:rsidRPr="004E03D3" w:rsidTr="00B025DD">
        <w:trPr>
          <w:trHeight w:val="399"/>
        </w:trPr>
        <w:tc>
          <w:tcPr>
            <w:tcW w:w="1135" w:type="dxa"/>
            <w:vMerge w:val="restart"/>
            <w:textDirection w:val="btLr"/>
          </w:tcPr>
          <w:p w:rsidR="004E03D3" w:rsidRPr="004E03D3" w:rsidRDefault="00B025DD" w:rsidP="004E03D3">
            <w:pPr>
              <w:ind w:left="113" w:right="113"/>
              <w:jc w:val="center"/>
              <w:rPr>
                <w:color w:val="1F3864" w:themeColor="accent5" w:themeShade="80"/>
                <w:sz w:val="72"/>
                <w:szCs w:val="72"/>
                <w:lang w:val="nl-NL"/>
              </w:rPr>
            </w:pPr>
            <w:r>
              <w:rPr>
                <w:color w:val="1F3864" w:themeColor="accent5" w:themeShade="80"/>
                <w:sz w:val="72"/>
                <w:szCs w:val="72"/>
                <w:lang w:val="nl-NL"/>
              </w:rPr>
              <w:t xml:space="preserve">Smart / </w:t>
            </w:r>
            <w:proofErr w:type="spellStart"/>
            <w:r>
              <w:rPr>
                <w:color w:val="1F3864" w:themeColor="accent5" w:themeShade="80"/>
                <w:sz w:val="72"/>
                <w:szCs w:val="72"/>
                <w:lang w:val="nl-NL"/>
              </w:rPr>
              <w:t>Sustainbility</w:t>
            </w:r>
            <w:proofErr w:type="spellEnd"/>
            <w:r>
              <w:rPr>
                <w:color w:val="1F3864" w:themeColor="accent5" w:themeShade="80"/>
                <w:sz w:val="72"/>
                <w:szCs w:val="72"/>
                <w:lang w:val="nl-NL"/>
              </w:rPr>
              <w:t xml:space="preserve"> / Health</w:t>
            </w:r>
          </w:p>
        </w:tc>
        <w:tc>
          <w:tcPr>
            <w:tcW w:w="10489" w:type="dxa"/>
            <w:shd w:val="clear" w:color="auto" w:fill="DEEAF6" w:themeFill="accent1" w:themeFillTint="33"/>
          </w:tcPr>
          <w:p w:rsidR="004E03D3" w:rsidRPr="004E03D3" w:rsidRDefault="004E03D3" w:rsidP="00EA3F2A">
            <w:pPr>
              <w:tabs>
                <w:tab w:val="left" w:pos="2074"/>
              </w:tabs>
              <w:rPr>
                <w:color w:val="2E74B5" w:themeColor="accent1" w:themeShade="BF"/>
                <w:lang w:val="nl-NL"/>
              </w:rPr>
            </w:pPr>
            <w:r w:rsidRPr="004E03D3"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>Inleiding</w:t>
            </w:r>
            <w:r w:rsidRPr="004E03D3"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ab/>
            </w:r>
          </w:p>
        </w:tc>
      </w:tr>
      <w:tr w:rsidR="004E03D3" w:rsidRPr="002939A5" w:rsidTr="00B025DD">
        <w:trPr>
          <w:trHeight w:val="1993"/>
        </w:trPr>
        <w:tc>
          <w:tcPr>
            <w:tcW w:w="1135" w:type="dxa"/>
            <w:vMerge/>
          </w:tcPr>
          <w:p w:rsidR="004E03D3" w:rsidRPr="004E03D3" w:rsidRDefault="004E03D3">
            <w:pPr>
              <w:rPr>
                <w:lang w:val="nl-NL"/>
              </w:rPr>
            </w:pPr>
          </w:p>
        </w:tc>
        <w:tc>
          <w:tcPr>
            <w:tcW w:w="10489" w:type="dxa"/>
          </w:tcPr>
          <w:p w:rsidR="00930D5D" w:rsidRPr="00AC3059" w:rsidRDefault="00930D5D" w:rsidP="00930D5D">
            <w:pPr>
              <w:rPr>
                <w:i/>
                <w:color w:val="2E74B5" w:themeColor="accent1" w:themeShade="BF"/>
                <w:sz w:val="24"/>
                <w:szCs w:val="24"/>
                <w:lang w:val="nl-NL"/>
              </w:rPr>
            </w:pPr>
            <w:r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>[Achtergrond / context / probleemstelling / doelstelling bedrijf]</w:t>
            </w:r>
          </w:p>
          <w:p w:rsidR="00B025DD" w:rsidRPr="004E03D3" w:rsidRDefault="00930D5D" w:rsidP="00B025DD">
            <w:pPr>
              <w:rPr>
                <w:lang w:val="nl-NL"/>
              </w:rPr>
            </w:pPr>
            <w:r w:rsidRPr="00930D5D">
              <w:rPr>
                <w:sz w:val="24"/>
                <w:szCs w:val="24"/>
              </w:rPr>
              <w:t xml:space="preserve">Lorem ipsum dolor sit </w:t>
            </w:r>
            <w:proofErr w:type="spellStart"/>
            <w:r w:rsidRPr="00930D5D">
              <w:rPr>
                <w:sz w:val="24"/>
                <w:szCs w:val="24"/>
              </w:rPr>
              <w:t>amet</w:t>
            </w:r>
            <w:proofErr w:type="spellEnd"/>
            <w:r w:rsidRPr="00930D5D">
              <w:rPr>
                <w:sz w:val="24"/>
                <w:szCs w:val="24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</w:rPr>
              <w:t>consectetur</w:t>
            </w:r>
            <w:proofErr w:type="spellEnd"/>
            <w:r w:rsidRPr="00930D5D">
              <w:rPr>
                <w:sz w:val="24"/>
                <w:szCs w:val="24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</w:rPr>
              <w:t>adipiscing</w:t>
            </w:r>
            <w:proofErr w:type="spellEnd"/>
            <w:r w:rsidRPr="00930D5D">
              <w:rPr>
                <w:sz w:val="24"/>
                <w:szCs w:val="24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</w:rPr>
              <w:t>elit</w:t>
            </w:r>
            <w:proofErr w:type="spellEnd"/>
            <w:r w:rsidRPr="00930D5D">
              <w:rPr>
                <w:sz w:val="24"/>
                <w:szCs w:val="24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Nunc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eleifend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dignissim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iaculis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Integer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odio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nunc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interdum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non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elit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in,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malesuada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laoreet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neque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Quisque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suscipit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ac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mauris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non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aliquet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In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hac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habitasse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platea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dictumst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In et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odio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lorem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Donec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sed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dui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erat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Cras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metus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nisl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eleifend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sit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amet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velit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elementum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suscipit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varius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justo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Nulla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metus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velit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finibus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et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bibendum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in,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ultricies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cursus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augue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Nunc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ex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nulla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placerat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eu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ultricies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id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dapibus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vitae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sapien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Sed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tincidunt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vestibulum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lorem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sed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ullamcorper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Quisque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mattis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magna ac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turpis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tristique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facilisis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Nulla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pellentesque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interdum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ullamcorper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Integer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congue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mollis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930D5D">
              <w:rPr>
                <w:sz w:val="24"/>
                <w:szCs w:val="24"/>
                <w:lang w:val="nl-NL"/>
              </w:rPr>
              <w:t>tortor</w:t>
            </w:r>
            <w:proofErr w:type="spellEnd"/>
            <w:r w:rsidRPr="00930D5D">
              <w:rPr>
                <w:sz w:val="24"/>
                <w:szCs w:val="24"/>
                <w:lang w:val="nl-NL"/>
              </w:rPr>
              <w:t xml:space="preserve">. </w:t>
            </w:r>
          </w:p>
        </w:tc>
      </w:tr>
      <w:tr w:rsidR="004E03D3" w:rsidRPr="00930D5D" w:rsidTr="00B025DD">
        <w:tc>
          <w:tcPr>
            <w:tcW w:w="1135" w:type="dxa"/>
            <w:vMerge/>
          </w:tcPr>
          <w:p w:rsidR="004E03D3" w:rsidRPr="004E03D3" w:rsidRDefault="004E03D3" w:rsidP="00EA3F2A">
            <w:pPr>
              <w:rPr>
                <w:lang w:val="nl-NL"/>
              </w:rPr>
            </w:pPr>
          </w:p>
        </w:tc>
        <w:tc>
          <w:tcPr>
            <w:tcW w:w="10489" w:type="dxa"/>
            <w:shd w:val="clear" w:color="auto" w:fill="DEEAF6" w:themeFill="accent1" w:themeFillTint="33"/>
          </w:tcPr>
          <w:p w:rsidR="004E03D3" w:rsidRPr="004E03D3" w:rsidRDefault="004E03D3" w:rsidP="00EA3F2A">
            <w:pPr>
              <w:tabs>
                <w:tab w:val="left" w:pos="2074"/>
              </w:tabs>
              <w:rPr>
                <w:color w:val="2E74B5" w:themeColor="accent1" w:themeShade="BF"/>
                <w:lang w:val="nl-NL"/>
              </w:rPr>
            </w:pPr>
            <w:r w:rsidRPr="004E03D3"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>Wat is de opdracht?</w:t>
            </w:r>
            <w:r w:rsidRPr="004E03D3"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ab/>
            </w:r>
          </w:p>
        </w:tc>
      </w:tr>
      <w:tr w:rsidR="004E03D3" w:rsidRPr="00B025DD" w:rsidTr="00B025DD">
        <w:tc>
          <w:tcPr>
            <w:tcW w:w="1135" w:type="dxa"/>
            <w:vMerge/>
          </w:tcPr>
          <w:p w:rsidR="004E03D3" w:rsidRPr="004E03D3" w:rsidRDefault="004E03D3">
            <w:pPr>
              <w:rPr>
                <w:lang w:val="nl-NL"/>
              </w:rPr>
            </w:pPr>
          </w:p>
        </w:tc>
        <w:tc>
          <w:tcPr>
            <w:tcW w:w="10489" w:type="dxa"/>
          </w:tcPr>
          <w:p w:rsidR="0054318D" w:rsidRPr="00AC3059" w:rsidRDefault="00930D5D" w:rsidP="00EA3F2A">
            <w:pPr>
              <w:rPr>
                <w:i/>
                <w:color w:val="2E74B5" w:themeColor="accent1" w:themeShade="BF"/>
                <w:sz w:val="24"/>
                <w:szCs w:val="24"/>
                <w:lang w:val="nl-NL"/>
              </w:rPr>
            </w:pPr>
            <w:r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 xml:space="preserve">[Beschrijving hoofdvraag / </w:t>
            </w:r>
            <w:r w:rsidR="0054318D"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 xml:space="preserve">beschrijving gewenste </w:t>
            </w:r>
            <w:proofErr w:type="spellStart"/>
            <w:r w:rsidR="0054318D"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>sub</w:t>
            </w:r>
            <w:r w:rsidR="00AC3059"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>vragen</w:t>
            </w:r>
            <w:proofErr w:type="spellEnd"/>
            <w:r w:rsidR="0054318D"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 xml:space="preserve"> / waarschijnlijke </w:t>
            </w:r>
            <w:r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>acties / beschrijving werklocatie / aa</w:t>
            </w:r>
            <w:r w:rsid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>ngeven hoe informatie vanuit bedrijf verkregen kan gaan</w:t>
            </w:r>
            <w:bookmarkStart w:id="1" w:name="_GoBack"/>
            <w:bookmarkEnd w:id="1"/>
            <w:r w:rsidR="0054318D"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 xml:space="preserve"> worden</w:t>
            </w:r>
            <w:r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>]</w:t>
            </w:r>
            <w:r w:rsidR="0054318D" w:rsidRPr="00AC3059">
              <w:rPr>
                <w:i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</w:p>
          <w:p w:rsidR="00930D5D" w:rsidRPr="00B025DD" w:rsidRDefault="0054318D" w:rsidP="00EA3F2A">
            <w:pPr>
              <w:rPr>
                <w:sz w:val="24"/>
                <w:szCs w:val="24"/>
              </w:rPr>
            </w:pPr>
            <w:proofErr w:type="spellStart"/>
            <w:r w:rsidRPr="0054318D">
              <w:rPr>
                <w:sz w:val="24"/>
                <w:szCs w:val="24"/>
              </w:rPr>
              <w:t>Orci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varius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natoque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penatibus</w:t>
            </w:r>
            <w:proofErr w:type="spellEnd"/>
            <w:r w:rsidRPr="0054318D">
              <w:rPr>
                <w:sz w:val="24"/>
                <w:szCs w:val="24"/>
              </w:rPr>
              <w:t xml:space="preserve"> et </w:t>
            </w:r>
            <w:proofErr w:type="spellStart"/>
            <w:r w:rsidRPr="0054318D">
              <w:rPr>
                <w:sz w:val="24"/>
                <w:szCs w:val="24"/>
              </w:rPr>
              <w:t>magnis</w:t>
            </w:r>
            <w:proofErr w:type="spellEnd"/>
            <w:r w:rsidRPr="0054318D">
              <w:rPr>
                <w:sz w:val="24"/>
                <w:szCs w:val="24"/>
              </w:rPr>
              <w:t xml:space="preserve"> dis parturient </w:t>
            </w:r>
            <w:proofErr w:type="spellStart"/>
            <w:r w:rsidRPr="0054318D">
              <w:rPr>
                <w:sz w:val="24"/>
                <w:szCs w:val="24"/>
              </w:rPr>
              <w:t>montes</w:t>
            </w:r>
            <w:proofErr w:type="spellEnd"/>
            <w:r w:rsidRPr="0054318D">
              <w:rPr>
                <w:sz w:val="24"/>
                <w:szCs w:val="24"/>
              </w:rPr>
              <w:t xml:space="preserve">, </w:t>
            </w:r>
            <w:proofErr w:type="spellStart"/>
            <w:r w:rsidRPr="0054318D">
              <w:rPr>
                <w:sz w:val="24"/>
                <w:szCs w:val="24"/>
              </w:rPr>
              <w:t>nascetur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ridiculus</w:t>
            </w:r>
            <w:proofErr w:type="spellEnd"/>
            <w:r w:rsidRPr="0054318D">
              <w:rPr>
                <w:sz w:val="24"/>
                <w:szCs w:val="24"/>
              </w:rPr>
              <w:t xml:space="preserve"> mus. </w:t>
            </w:r>
            <w:proofErr w:type="spellStart"/>
            <w:r w:rsidRPr="0054318D">
              <w:rPr>
                <w:sz w:val="24"/>
                <w:szCs w:val="24"/>
              </w:rPr>
              <w:t>Nulla</w:t>
            </w:r>
            <w:proofErr w:type="spellEnd"/>
            <w:r w:rsidRPr="0054318D">
              <w:rPr>
                <w:sz w:val="24"/>
                <w:szCs w:val="24"/>
              </w:rPr>
              <w:t xml:space="preserve"> et </w:t>
            </w:r>
            <w:proofErr w:type="spellStart"/>
            <w:r w:rsidRPr="0054318D">
              <w:rPr>
                <w:sz w:val="24"/>
                <w:szCs w:val="24"/>
              </w:rPr>
              <w:t>pretium</w:t>
            </w:r>
            <w:proofErr w:type="spellEnd"/>
            <w:r w:rsidRPr="0054318D">
              <w:rPr>
                <w:sz w:val="24"/>
                <w:szCs w:val="24"/>
              </w:rPr>
              <w:t xml:space="preserve"> ex, </w:t>
            </w:r>
            <w:proofErr w:type="spellStart"/>
            <w:r w:rsidRPr="0054318D">
              <w:rPr>
                <w:sz w:val="24"/>
                <w:szCs w:val="24"/>
              </w:rPr>
              <w:t>eu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mattis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lectus</w:t>
            </w:r>
            <w:proofErr w:type="spellEnd"/>
            <w:r w:rsidRPr="0054318D">
              <w:rPr>
                <w:sz w:val="24"/>
                <w:szCs w:val="24"/>
              </w:rPr>
              <w:t xml:space="preserve">. Maecenas id libero </w:t>
            </w:r>
            <w:proofErr w:type="spellStart"/>
            <w:r w:rsidRPr="0054318D">
              <w:rPr>
                <w:sz w:val="24"/>
                <w:szCs w:val="24"/>
              </w:rPr>
              <w:t>vel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urna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facilisis</w:t>
            </w:r>
            <w:proofErr w:type="spellEnd"/>
            <w:r w:rsidRPr="0054318D">
              <w:rPr>
                <w:sz w:val="24"/>
                <w:szCs w:val="24"/>
              </w:rPr>
              <w:t xml:space="preserve"> porta </w:t>
            </w:r>
            <w:proofErr w:type="spellStart"/>
            <w:r w:rsidRPr="0054318D">
              <w:rPr>
                <w:sz w:val="24"/>
                <w:szCs w:val="24"/>
              </w:rPr>
              <w:t>ut</w:t>
            </w:r>
            <w:proofErr w:type="spellEnd"/>
            <w:r w:rsidRPr="0054318D">
              <w:rPr>
                <w:sz w:val="24"/>
                <w:szCs w:val="24"/>
              </w:rPr>
              <w:t xml:space="preserve"> id ante. Nam </w:t>
            </w:r>
            <w:proofErr w:type="spellStart"/>
            <w:r w:rsidRPr="0054318D">
              <w:rPr>
                <w:sz w:val="24"/>
                <w:szCs w:val="24"/>
              </w:rPr>
              <w:t>varius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sollicitudin</w:t>
            </w:r>
            <w:proofErr w:type="spellEnd"/>
            <w:r w:rsidRPr="0054318D">
              <w:rPr>
                <w:sz w:val="24"/>
                <w:szCs w:val="24"/>
              </w:rPr>
              <w:t xml:space="preserve"> tempus. </w:t>
            </w:r>
            <w:proofErr w:type="spellStart"/>
            <w:r w:rsidRPr="0054318D">
              <w:rPr>
                <w:sz w:val="24"/>
                <w:szCs w:val="24"/>
              </w:rPr>
              <w:t>Quisque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vel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augue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augue</w:t>
            </w:r>
            <w:proofErr w:type="spellEnd"/>
            <w:r w:rsidRPr="0054318D">
              <w:rPr>
                <w:sz w:val="24"/>
                <w:szCs w:val="24"/>
              </w:rPr>
              <w:t xml:space="preserve">. </w:t>
            </w:r>
            <w:proofErr w:type="spellStart"/>
            <w:r w:rsidRPr="0054318D">
              <w:rPr>
                <w:sz w:val="24"/>
                <w:szCs w:val="24"/>
              </w:rPr>
              <w:t>Sed</w:t>
            </w:r>
            <w:proofErr w:type="spellEnd"/>
            <w:r w:rsidRPr="0054318D">
              <w:rPr>
                <w:sz w:val="24"/>
                <w:szCs w:val="24"/>
              </w:rPr>
              <w:t xml:space="preserve"> a tempus </w:t>
            </w:r>
            <w:proofErr w:type="spellStart"/>
            <w:r w:rsidRPr="0054318D">
              <w:rPr>
                <w:sz w:val="24"/>
                <w:szCs w:val="24"/>
              </w:rPr>
              <w:t>massa</w:t>
            </w:r>
            <w:proofErr w:type="spellEnd"/>
            <w:r w:rsidRPr="0054318D">
              <w:rPr>
                <w:sz w:val="24"/>
                <w:szCs w:val="24"/>
              </w:rPr>
              <w:t xml:space="preserve">. </w:t>
            </w:r>
            <w:proofErr w:type="spellStart"/>
            <w:r w:rsidRPr="0054318D">
              <w:rPr>
                <w:sz w:val="24"/>
                <w:szCs w:val="24"/>
              </w:rPr>
              <w:t>Nulla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egestas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neque</w:t>
            </w:r>
            <w:proofErr w:type="spellEnd"/>
            <w:r w:rsidRPr="0054318D">
              <w:rPr>
                <w:sz w:val="24"/>
                <w:szCs w:val="24"/>
              </w:rPr>
              <w:t xml:space="preserve"> dui, non </w:t>
            </w:r>
            <w:proofErr w:type="spellStart"/>
            <w:r w:rsidRPr="0054318D">
              <w:rPr>
                <w:sz w:val="24"/>
                <w:szCs w:val="24"/>
              </w:rPr>
              <w:t>feugiat</w:t>
            </w:r>
            <w:proofErr w:type="spellEnd"/>
            <w:r w:rsidRPr="0054318D">
              <w:rPr>
                <w:sz w:val="24"/>
                <w:szCs w:val="24"/>
              </w:rPr>
              <w:t xml:space="preserve"> quam </w:t>
            </w:r>
            <w:proofErr w:type="spellStart"/>
            <w:r w:rsidRPr="0054318D">
              <w:rPr>
                <w:sz w:val="24"/>
                <w:szCs w:val="24"/>
              </w:rPr>
              <w:t>hendrerit</w:t>
            </w:r>
            <w:proofErr w:type="spellEnd"/>
            <w:r w:rsidRPr="0054318D">
              <w:rPr>
                <w:sz w:val="24"/>
                <w:szCs w:val="24"/>
              </w:rPr>
              <w:t xml:space="preserve"> vitae. </w:t>
            </w:r>
            <w:proofErr w:type="spellStart"/>
            <w:r w:rsidRPr="0054318D">
              <w:rPr>
                <w:sz w:val="24"/>
                <w:szCs w:val="24"/>
              </w:rPr>
              <w:t>Sed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eget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felis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nec</w:t>
            </w:r>
            <w:proofErr w:type="spellEnd"/>
            <w:r w:rsidRPr="0054318D">
              <w:rPr>
                <w:sz w:val="24"/>
                <w:szCs w:val="24"/>
              </w:rPr>
              <w:t xml:space="preserve"> mi </w:t>
            </w:r>
            <w:proofErr w:type="spellStart"/>
            <w:r w:rsidRPr="0054318D">
              <w:rPr>
                <w:sz w:val="24"/>
                <w:szCs w:val="24"/>
              </w:rPr>
              <w:t>aliquet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consectetur</w:t>
            </w:r>
            <w:proofErr w:type="spellEnd"/>
            <w:r w:rsidRPr="0054318D">
              <w:rPr>
                <w:sz w:val="24"/>
                <w:szCs w:val="24"/>
              </w:rPr>
              <w:t xml:space="preserve">. </w:t>
            </w:r>
            <w:proofErr w:type="spellStart"/>
            <w:r w:rsidRPr="0054318D">
              <w:rPr>
                <w:sz w:val="24"/>
                <w:szCs w:val="24"/>
              </w:rPr>
              <w:t>Proin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aliquam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sodales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risus</w:t>
            </w:r>
            <w:proofErr w:type="spellEnd"/>
            <w:r w:rsidRPr="0054318D">
              <w:rPr>
                <w:sz w:val="24"/>
                <w:szCs w:val="24"/>
              </w:rPr>
              <w:t xml:space="preserve">, </w:t>
            </w:r>
            <w:proofErr w:type="spellStart"/>
            <w:r w:rsidRPr="0054318D">
              <w:rPr>
                <w:sz w:val="24"/>
                <w:szCs w:val="24"/>
              </w:rPr>
              <w:t>eget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posuere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nulla</w:t>
            </w:r>
            <w:proofErr w:type="spellEnd"/>
            <w:r w:rsidRPr="0054318D">
              <w:rPr>
                <w:sz w:val="24"/>
                <w:szCs w:val="24"/>
              </w:rPr>
              <w:t xml:space="preserve"> tempus et. </w:t>
            </w:r>
            <w:proofErr w:type="spellStart"/>
            <w:r w:rsidRPr="0054318D">
              <w:rPr>
                <w:sz w:val="24"/>
                <w:szCs w:val="24"/>
              </w:rPr>
              <w:t>Suspendisse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arcu</w:t>
            </w:r>
            <w:proofErr w:type="spellEnd"/>
            <w:r w:rsidRPr="0054318D">
              <w:rPr>
                <w:sz w:val="24"/>
                <w:szCs w:val="24"/>
              </w:rPr>
              <w:t xml:space="preserve"> ante, </w:t>
            </w:r>
            <w:proofErr w:type="spellStart"/>
            <w:r w:rsidRPr="0054318D">
              <w:rPr>
                <w:sz w:val="24"/>
                <w:szCs w:val="24"/>
              </w:rPr>
              <w:t>accumsan</w:t>
            </w:r>
            <w:proofErr w:type="spellEnd"/>
            <w:r w:rsidRPr="0054318D">
              <w:rPr>
                <w:sz w:val="24"/>
                <w:szCs w:val="24"/>
              </w:rPr>
              <w:t xml:space="preserve"> at </w:t>
            </w:r>
            <w:proofErr w:type="spellStart"/>
            <w:r w:rsidRPr="0054318D">
              <w:rPr>
                <w:sz w:val="24"/>
                <w:szCs w:val="24"/>
              </w:rPr>
              <w:t>varius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ut</w:t>
            </w:r>
            <w:proofErr w:type="spellEnd"/>
            <w:r w:rsidRPr="0054318D">
              <w:rPr>
                <w:sz w:val="24"/>
                <w:szCs w:val="24"/>
              </w:rPr>
              <w:t xml:space="preserve">, </w:t>
            </w:r>
            <w:proofErr w:type="spellStart"/>
            <w:r w:rsidRPr="0054318D">
              <w:rPr>
                <w:sz w:val="24"/>
                <w:szCs w:val="24"/>
              </w:rPr>
              <w:t>tristique</w:t>
            </w:r>
            <w:proofErr w:type="spellEnd"/>
            <w:r w:rsidRPr="0054318D">
              <w:rPr>
                <w:sz w:val="24"/>
                <w:szCs w:val="24"/>
              </w:rPr>
              <w:t xml:space="preserve"> at est. In a </w:t>
            </w:r>
            <w:proofErr w:type="spellStart"/>
            <w:r w:rsidRPr="0054318D">
              <w:rPr>
                <w:sz w:val="24"/>
                <w:szCs w:val="24"/>
              </w:rPr>
              <w:t>mattis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sapien</w:t>
            </w:r>
            <w:proofErr w:type="spellEnd"/>
            <w:r w:rsidRPr="0054318D">
              <w:rPr>
                <w:sz w:val="24"/>
                <w:szCs w:val="24"/>
              </w:rPr>
              <w:t xml:space="preserve">. </w:t>
            </w:r>
            <w:proofErr w:type="spellStart"/>
            <w:r w:rsidRPr="0054318D">
              <w:rPr>
                <w:sz w:val="24"/>
                <w:szCs w:val="24"/>
              </w:rPr>
              <w:t>Praesent</w:t>
            </w:r>
            <w:proofErr w:type="spellEnd"/>
            <w:r w:rsidRPr="0054318D">
              <w:rPr>
                <w:sz w:val="24"/>
                <w:szCs w:val="24"/>
              </w:rPr>
              <w:t xml:space="preserve"> id </w:t>
            </w:r>
            <w:proofErr w:type="spellStart"/>
            <w:r w:rsidRPr="0054318D">
              <w:rPr>
                <w:sz w:val="24"/>
                <w:szCs w:val="24"/>
              </w:rPr>
              <w:t>tortor</w:t>
            </w:r>
            <w:proofErr w:type="spellEnd"/>
            <w:r w:rsidRPr="0054318D">
              <w:rPr>
                <w:sz w:val="24"/>
                <w:szCs w:val="24"/>
              </w:rPr>
              <w:t xml:space="preserve"> a </w:t>
            </w:r>
            <w:proofErr w:type="spellStart"/>
            <w:r w:rsidRPr="0054318D">
              <w:rPr>
                <w:sz w:val="24"/>
                <w:szCs w:val="24"/>
              </w:rPr>
              <w:t>felis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sollicitudin</w:t>
            </w:r>
            <w:proofErr w:type="spellEnd"/>
            <w:r w:rsidRPr="0054318D">
              <w:rPr>
                <w:sz w:val="24"/>
                <w:szCs w:val="24"/>
              </w:rPr>
              <w:t xml:space="preserve"> </w:t>
            </w:r>
            <w:proofErr w:type="spellStart"/>
            <w:r w:rsidRPr="0054318D">
              <w:rPr>
                <w:sz w:val="24"/>
                <w:szCs w:val="24"/>
              </w:rPr>
              <w:t>pulvinar</w:t>
            </w:r>
            <w:proofErr w:type="spellEnd"/>
            <w:r w:rsidRPr="0054318D">
              <w:rPr>
                <w:sz w:val="24"/>
                <w:szCs w:val="24"/>
              </w:rPr>
              <w:t xml:space="preserve">. </w:t>
            </w:r>
            <w:proofErr w:type="spellStart"/>
            <w:r w:rsidRPr="00B025DD">
              <w:rPr>
                <w:sz w:val="24"/>
                <w:szCs w:val="24"/>
              </w:rPr>
              <w:t>Pellentesque</w:t>
            </w:r>
            <w:proofErr w:type="spellEnd"/>
            <w:r w:rsidRPr="00B025DD">
              <w:rPr>
                <w:sz w:val="24"/>
                <w:szCs w:val="24"/>
              </w:rPr>
              <w:t xml:space="preserve"> ac libero dui. </w:t>
            </w:r>
            <w:proofErr w:type="spellStart"/>
            <w:r w:rsidRPr="00B025DD">
              <w:rPr>
                <w:sz w:val="24"/>
                <w:szCs w:val="24"/>
              </w:rPr>
              <w:t>Nulla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facilisi</w:t>
            </w:r>
            <w:proofErr w:type="spellEnd"/>
            <w:r w:rsidRPr="00B025DD">
              <w:rPr>
                <w:sz w:val="24"/>
                <w:szCs w:val="24"/>
              </w:rPr>
              <w:t>.</w:t>
            </w:r>
            <w:r w:rsidR="00B025DD">
              <w:rPr>
                <w:sz w:val="24"/>
                <w:szCs w:val="24"/>
              </w:rPr>
              <w:t xml:space="preserve"> </w:t>
            </w:r>
            <w:r w:rsidR="00930D5D" w:rsidRPr="00B025DD">
              <w:rPr>
                <w:sz w:val="24"/>
                <w:szCs w:val="24"/>
              </w:rPr>
              <w:t xml:space="preserve"> </w:t>
            </w:r>
          </w:p>
          <w:p w:rsidR="004E03D3" w:rsidRPr="00B025DD" w:rsidRDefault="00B025DD" w:rsidP="00B025DD">
            <w:proofErr w:type="spellStart"/>
            <w:r w:rsidRPr="00B025DD">
              <w:rPr>
                <w:sz w:val="24"/>
                <w:szCs w:val="24"/>
              </w:rPr>
              <w:t>usce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laoreet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tristique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tincidunt</w:t>
            </w:r>
            <w:proofErr w:type="spellEnd"/>
            <w:r w:rsidRPr="00B025DD">
              <w:rPr>
                <w:sz w:val="24"/>
                <w:szCs w:val="24"/>
              </w:rPr>
              <w:t xml:space="preserve">. </w:t>
            </w:r>
            <w:proofErr w:type="spellStart"/>
            <w:r w:rsidRPr="00B025DD">
              <w:rPr>
                <w:sz w:val="24"/>
                <w:szCs w:val="24"/>
              </w:rPr>
              <w:t>Quisque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venenatis</w:t>
            </w:r>
            <w:proofErr w:type="spellEnd"/>
            <w:r w:rsidRPr="00B025DD">
              <w:rPr>
                <w:sz w:val="24"/>
                <w:szCs w:val="24"/>
              </w:rPr>
              <w:t xml:space="preserve"> ex </w:t>
            </w:r>
            <w:proofErr w:type="spellStart"/>
            <w:r w:rsidRPr="00B025DD">
              <w:rPr>
                <w:sz w:val="24"/>
                <w:szCs w:val="24"/>
              </w:rPr>
              <w:t>sed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sapien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consequat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tincidunt</w:t>
            </w:r>
            <w:proofErr w:type="spellEnd"/>
            <w:r w:rsidRPr="00B025DD">
              <w:rPr>
                <w:sz w:val="24"/>
                <w:szCs w:val="24"/>
              </w:rPr>
              <w:t xml:space="preserve">. </w:t>
            </w:r>
            <w:proofErr w:type="spellStart"/>
            <w:r w:rsidRPr="00B025DD">
              <w:rPr>
                <w:sz w:val="24"/>
                <w:szCs w:val="24"/>
              </w:rPr>
              <w:t>Sed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sollicitudin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felis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vel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suscipit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consectetur</w:t>
            </w:r>
            <w:proofErr w:type="spellEnd"/>
            <w:r w:rsidRPr="00B025DD">
              <w:rPr>
                <w:sz w:val="24"/>
                <w:szCs w:val="24"/>
              </w:rPr>
              <w:t xml:space="preserve">. Integer </w:t>
            </w:r>
            <w:proofErr w:type="spellStart"/>
            <w:r w:rsidRPr="00B025DD">
              <w:rPr>
                <w:sz w:val="24"/>
                <w:szCs w:val="24"/>
              </w:rPr>
              <w:t>tincidunt</w:t>
            </w:r>
            <w:proofErr w:type="spellEnd"/>
            <w:r w:rsidRPr="00B025DD">
              <w:rPr>
                <w:sz w:val="24"/>
                <w:szCs w:val="24"/>
              </w:rPr>
              <w:t xml:space="preserve">, lacus non </w:t>
            </w:r>
            <w:proofErr w:type="spellStart"/>
            <w:r w:rsidRPr="00B025DD">
              <w:rPr>
                <w:sz w:val="24"/>
                <w:szCs w:val="24"/>
              </w:rPr>
              <w:t>eleifend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dapibus</w:t>
            </w:r>
            <w:proofErr w:type="spellEnd"/>
            <w:r w:rsidRPr="00B025DD">
              <w:rPr>
                <w:sz w:val="24"/>
                <w:szCs w:val="24"/>
              </w:rPr>
              <w:t xml:space="preserve">, magna </w:t>
            </w:r>
            <w:proofErr w:type="spellStart"/>
            <w:r w:rsidRPr="00B025DD">
              <w:rPr>
                <w:sz w:val="24"/>
                <w:szCs w:val="24"/>
              </w:rPr>
              <w:t>metus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hendrerit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nisl</w:t>
            </w:r>
            <w:proofErr w:type="spellEnd"/>
            <w:r w:rsidRPr="00B025DD">
              <w:rPr>
                <w:sz w:val="24"/>
                <w:szCs w:val="24"/>
              </w:rPr>
              <w:t xml:space="preserve">, in </w:t>
            </w:r>
            <w:proofErr w:type="spellStart"/>
            <w:r w:rsidRPr="00B025DD">
              <w:rPr>
                <w:sz w:val="24"/>
                <w:szCs w:val="24"/>
              </w:rPr>
              <w:t>commodo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eros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diam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eu</w:t>
            </w:r>
            <w:proofErr w:type="spellEnd"/>
            <w:r w:rsidRPr="00B025DD">
              <w:rPr>
                <w:sz w:val="24"/>
                <w:szCs w:val="24"/>
              </w:rPr>
              <w:t xml:space="preserve"> libero. </w:t>
            </w:r>
            <w:proofErr w:type="spellStart"/>
            <w:r w:rsidRPr="00B025DD">
              <w:rPr>
                <w:sz w:val="24"/>
                <w:szCs w:val="24"/>
              </w:rPr>
              <w:t>Proin</w:t>
            </w:r>
            <w:proofErr w:type="spellEnd"/>
            <w:r w:rsidRPr="00B025DD">
              <w:rPr>
                <w:sz w:val="24"/>
                <w:szCs w:val="24"/>
              </w:rPr>
              <w:t xml:space="preserve"> et </w:t>
            </w:r>
            <w:proofErr w:type="spellStart"/>
            <w:r w:rsidRPr="00B025DD">
              <w:rPr>
                <w:sz w:val="24"/>
                <w:szCs w:val="24"/>
              </w:rPr>
              <w:t>diam</w:t>
            </w:r>
            <w:proofErr w:type="spellEnd"/>
            <w:r w:rsidRPr="00B025DD">
              <w:rPr>
                <w:sz w:val="24"/>
                <w:szCs w:val="24"/>
              </w:rPr>
              <w:t xml:space="preserve"> id libero </w:t>
            </w:r>
            <w:proofErr w:type="spellStart"/>
            <w:r w:rsidRPr="00B025DD">
              <w:rPr>
                <w:sz w:val="24"/>
                <w:szCs w:val="24"/>
              </w:rPr>
              <w:t>tempor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aliquam</w:t>
            </w:r>
            <w:proofErr w:type="spellEnd"/>
            <w:r w:rsidRPr="00B025DD">
              <w:rPr>
                <w:sz w:val="24"/>
                <w:szCs w:val="24"/>
              </w:rPr>
              <w:t xml:space="preserve"> sit </w:t>
            </w:r>
            <w:proofErr w:type="spellStart"/>
            <w:r w:rsidRPr="00B025DD">
              <w:rPr>
                <w:sz w:val="24"/>
                <w:szCs w:val="24"/>
              </w:rPr>
              <w:t>amet</w:t>
            </w:r>
            <w:proofErr w:type="spellEnd"/>
            <w:r w:rsidRPr="00B025DD">
              <w:rPr>
                <w:sz w:val="24"/>
                <w:szCs w:val="24"/>
              </w:rPr>
              <w:t xml:space="preserve"> non </w:t>
            </w:r>
            <w:proofErr w:type="spellStart"/>
            <w:r w:rsidRPr="00B025DD">
              <w:rPr>
                <w:sz w:val="24"/>
                <w:szCs w:val="24"/>
              </w:rPr>
              <w:t>leo</w:t>
            </w:r>
            <w:proofErr w:type="spellEnd"/>
            <w:r w:rsidRPr="00B025DD">
              <w:rPr>
                <w:sz w:val="24"/>
                <w:szCs w:val="24"/>
              </w:rPr>
              <w:t xml:space="preserve">. </w:t>
            </w:r>
            <w:proofErr w:type="spellStart"/>
            <w:r w:rsidRPr="00B025DD">
              <w:rPr>
                <w:sz w:val="24"/>
                <w:szCs w:val="24"/>
              </w:rPr>
              <w:t>Etiam</w:t>
            </w:r>
            <w:proofErr w:type="spellEnd"/>
            <w:r w:rsidRPr="00B025DD">
              <w:rPr>
                <w:sz w:val="24"/>
                <w:szCs w:val="24"/>
              </w:rPr>
              <w:t xml:space="preserve"> nisi </w:t>
            </w:r>
            <w:proofErr w:type="spellStart"/>
            <w:r w:rsidRPr="00B025DD">
              <w:rPr>
                <w:sz w:val="24"/>
                <w:szCs w:val="24"/>
              </w:rPr>
              <w:t>mauris</w:t>
            </w:r>
            <w:proofErr w:type="spellEnd"/>
            <w:r w:rsidRPr="00B025DD">
              <w:rPr>
                <w:sz w:val="24"/>
                <w:szCs w:val="24"/>
              </w:rPr>
              <w:t xml:space="preserve">, </w:t>
            </w:r>
            <w:proofErr w:type="spellStart"/>
            <w:r w:rsidRPr="00B025DD">
              <w:rPr>
                <w:sz w:val="24"/>
                <w:szCs w:val="24"/>
              </w:rPr>
              <w:t>placerat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eu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pellentesque</w:t>
            </w:r>
            <w:proofErr w:type="spellEnd"/>
            <w:r w:rsidRPr="00B025DD">
              <w:rPr>
                <w:sz w:val="24"/>
                <w:szCs w:val="24"/>
              </w:rPr>
              <w:t xml:space="preserve"> a, </w:t>
            </w:r>
            <w:proofErr w:type="spellStart"/>
            <w:r w:rsidRPr="00B025DD">
              <w:rPr>
                <w:sz w:val="24"/>
                <w:szCs w:val="24"/>
              </w:rPr>
              <w:t>aliquam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feugiat</w:t>
            </w:r>
            <w:proofErr w:type="spellEnd"/>
            <w:r w:rsidRPr="00B025DD">
              <w:rPr>
                <w:sz w:val="24"/>
                <w:szCs w:val="24"/>
              </w:rPr>
              <w:t xml:space="preserve"> ex. </w:t>
            </w:r>
            <w:proofErr w:type="spellStart"/>
            <w:r w:rsidRPr="00B025DD">
              <w:rPr>
                <w:sz w:val="24"/>
                <w:szCs w:val="24"/>
              </w:rPr>
              <w:t>Donec</w:t>
            </w:r>
            <w:proofErr w:type="spellEnd"/>
            <w:r w:rsidRPr="00B025DD">
              <w:rPr>
                <w:sz w:val="24"/>
                <w:szCs w:val="24"/>
              </w:rPr>
              <w:t xml:space="preserve"> pharetra </w:t>
            </w:r>
            <w:proofErr w:type="spellStart"/>
            <w:r w:rsidRPr="00B025DD">
              <w:rPr>
                <w:sz w:val="24"/>
                <w:szCs w:val="24"/>
              </w:rPr>
              <w:t>quis</w:t>
            </w:r>
            <w:proofErr w:type="spellEnd"/>
            <w:r w:rsidRPr="00B025DD">
              <w:rPr>
                <w:sz w:val="24"/>
                <w:szCs w:val="24"/>
              </w:rPr>
              <w:t xml:space="preserve"> dolor </w:t>
            </w:r>
            <w:proofErr w:type="spellStart"/>
            <w:r w:rsidRPr="00B025DD">
              <w:rPr>
                <w:sz w:val="24"/>
                <w:szCs w:val="24"/>
              </w:rPr>
              <w:t>sed</w:t>
            </w:r>
            <w:proofErr w:type="spellEnd"/>
            <w:r w:rsidRPr="00B025DD">
              <w:rPr>
                <w:sz w:val="24"/>
                <w:szCs w:val="24"/>
              </w:rPr>
              <w:t xml:space="preserve"> </w:t>
            </w:r>
            <w:proofErr w:type="spellStart"/>
            <w:r w:rsidRPr="00B025DD">
              <w:rPr>
                <w:sz w:val="24"/>
                <w:szCs w:val="24"/>
              </w:rPr>
              <w:t>ornare</w:t>
            </w:r>
            <w:proofErr w:type="spellEnd"/>
            <w:r w:rsidRPr="00B025DD">
              <w:rPr>
                <w:sz w:val="24"/>
                <w:szCs w:val="24"/>
              </w:rPr>
              <w:t xml:space="preserve">. </w:t>
            </w:r>
            <w:proofErr w:type="spellStart"/>
            <w:r w:rsidRPr="00B025DD">
              <w:rPr>
                <w:sz w:val="24"/>
                <w:szCs w:val="24"/>
              </w:rPr>
              <w:t>Nullam</w:t>
            </w:r>
            <w:proofErr w:type="spellEnd"/>
            <w:r w:rsidRPr="00B025DD">
              <w:rPr>
                <w:sz w:val="24"/>
                <w:szCs w:val="24"/>
              </w:rPr>
              <w:t xml:space="preserve"> et ligula </w:t>
            </w:r>
            <w:proofErr w:type="spellStart"/>
            <w:r w:rsidRPr="00B025DD">
              <w:rPr>
                <w:sz w:val="24"/>
                <w:szCs w:val="24"/>
              </w:rPr>
              <w:t>neque</w:t>
            </w:r>
            <w:proofErr w:type="spellEnd"/>
            <w:r w:rsidRPr="00B025DD">
              <w:rPr>
                <w:sz w:val="24"/>
                <w:szCs w:val="24"/>
              </w:rPr>
              <w:t>.</w:t>
            </w:r>
          </w:p>
        </w:tc>
      </w:tr>
      <w:tr w:rsidR="004E03D3" w:rsidRPr="004E03D3" w:rsidTr="00B025DD">
        <w:tc>
          <w:tcPr>
            <w:tcW w:w="1135" w:type="dxa"/>
            <w:vMerge/>
          </w:tcPr>
          <w:p w:rsidR="004E03D3" w:rsidRPr="00B025DD" w:rsidRDefault="004E03D3" w:rsidP="00EA3F2A"/>
        </w:tc>
        <w:tc>
          <w:tcPr>
            <w:tcW w:w="10489" w:type="dxa"/>
            <w:shd w:val="clear" w:color="auto" w:fill="DEEAF6" w:themeFill="accent1" w:themeFillTint="33"/>
          </w:tcPr>
          <w:p w:rsidR="004E03D3" w:rsidRPr="004E03D3" w:rsidRDefault="004E03D3" w:rsidP="00EA3F2A">
            <w:pPr>
              <w:tabs>
                <w:tab w:val="left" w:pos="2074"/>
              </w:tabs>
              <w:rPr>
                <w:color w:val="2E74B5" w:themeColor="accent1" w:themeShade="BF"/>
                <w:lang w:val="nl-NL"/>
              </w:rPr>
            </w:pP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>Op te leveren producten</w:t>
            </w:r>
          </w:p>
        </w:tc>
      </w:tr>
      <w:tr w:rsidR="004E03D3" w:rsidRPr="002939A5" w:rsidTr="00B025DD">
        <w:tc>
          <w:tcPr>
            <w:tcW w:w="1135" w:type="dxa"/>
            <w:vMerge/>
          </w:tcPr>
          <w:p w:rsidR="004E03D3" w:rsidRPr="004E03D3" w:rsidRDefault="004E03D3">
            <w:pPr>
              <w:rPr>
                <w:lang w:val="nl-NL"/>
              </w:rPr>
            </w:pPr>
          </w:p>
        </w:tc>
        <w:tc>
          <w:tcPr>
            <w:tcW w:w="10489" w:type="dxa"/>
          </w:tcPr>
          <w:p w:rsidR="004E03D3" w:rsidRPr="002939A5" w:rsidRDefault="004E03D3" w:rsidP="004E03D3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4E03D3">
              <w:rPr>
                <w:sz w:val="24"/>
                <w:szCs w:val="24"/>
                <w:lang w:val="nl-NL"/>
              </w:rPr>
              <w:t xml:space="preserve">Overzicht van problemen bij bepaalde type </w:t>
            </w:r>
            <w:r w:rsidR="0054318D">
              <w:rPr>
                <w:sz w:val="24"/>
                <w:szCs w:val="24"/>
                <w:lang w:val="nl-NL"/>
              </w:rPr>
              <w:t xml:space="preserve">…. </w:t>
            </w:r>
          </w:p>
          <w:p w:rsidR="0054318D" w:rsidRDefault="004E03D3" w:rsidP="00721728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4318D">
              <w:rPr>
                <w:sz w:val="24"/>
                <w:szCs w:val="24"/>
                <w:lang w:val="nl-NL"/>
              </w:rPr>
              <w:t>Programma v</w:t>
            </w:r>
            <w:r w:rsidR="0054318D" w:rsidRPr="0054318D">
              <w:rPr>
                <w:sz w:val="24"/>
                <w:szCs w:val="24"/>
                <w:lang w:val="nl-NL"/>
              </w:rPr>
              <w:t xml:space="preserve">an eisen bij ontwerpen van een …. </w:t>
            </w:r>
          </w:p>
          <w:p w:rsidR="004E03D3" w:rsidRPr="0054318D" w:rsidRDefault="004E03D3" w:rsidP="00721728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4318D">
              <w:rPr>
                <w:sz w:val="24"/>
                <w:szCs w:val="24"/>
                <w:lang w:val="nl-NL"/>
              </w:rPr>
              <w:t xml:space="preserve">Detailontwerp van </w:t>
            </w:r>
          </w:p>
          <w:p w:rsidR="004E03D3" w:rsidRDefault="004E03D3" w:rsidP="004E03D3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4E03D3">
              <w:rPr>
                <w:sz w:val="24"/>
                <w:szCs w:val="24"/>
                <w:lang w:val="nl-NL"/>
              </w:rPr>
              <w:t xml:space="preserve">Indicatie van investeringskosten en financiële voor- en nadelen op </w:t>
            </w:r>
            <w:r w:rsidR="00B025DD">
              <w:rPr>
                <w:sz w:val="24"/>
                <w:szCs w:val="24"/>
                <w:lang w:val="nl-NL"/>
              </w:rPr>
              <w:t xml:space="preserve">…. </w:t>
            </w:r>
            <w:r w:rsidRPr="004E03D3">
              <w:rPr>
                <w:sz w:val="24"/>
                <w:szCs w:val="24"/>
                <w:lang w:val="nl-NL"/>
              </w:rPr>
              <w:t xml:space="preserve"> </w:t>
            </w:r>
          </w:p>
          <w:p w:rsidR="004E03D3" w:rsidRPr="004E03D3" w:rsidRDefault="00B025DD" w:rsidP="00B025DD">
            <w:pPr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….</w:t>
            </w:r>
          </w:p>
        </w:tc>
      </w:tr>
      <w:tr w:rsidR="004E03D3" w:rsidRPr="004E03D3" w:rsidTr="00B025DD">
        <w:trPr>
          <w:trHeight w:val="439"/>
        </w:trPr>
        <w:tc>
          <w:tcPr>
            <w:tcW w:w="1135" w:type="dxa"/>
            <w:vMerge/>
          </w:tcPr>
          <w:p w:rsidR="004E03D3" w:rsidRPr="004E03D3" w:rsidRDefault="004E03D3" w:rsidP="00EA3F2A">
            <w:pPr>
              <w:rPr>
                <w:lang w:val="nl-NL"/>
              </w:rPr>
            </w:pPr>
          </w:p>
        </w:tc>
        <w:tc>
          <w:tcPr>
            <w:tcW w:w="10489" w:type="dxa"/>
            <w:shd w:val="clear" w:color="auto" w:fill="DEEAF6" w:themeFill="accent1" w:themeFillTint="33"/>
          </w:tcPr>
          <w:p w:rsidR="004E03D3" w:rsidRPr="004E03D3" w:rsidRDefault="004E03D3" w:rsidP="00EA3F2A">
            <w:pPr>
              <w:tabs>
                <w:tab w:val="left" w:pos="2074"/>
              </w:tabs>
              <w:rPr>
                <w:color w:val="2E74B5" w:themeColor="accent1" w:themeShade="BF"/>
                <w:lang w:val="nl-NL"/>
              </w:rPr>
            </w:pP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>Teamsamenstelling</w:t>
            </w:r>
            <w:r w:rsidRPr="004E03D3"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ab/>
            </w:r>
          </w:p>
        </w:tc>
      </w:tr>
      <w:tr w:rsidR="004E03D3" w:rsidRPr="002939A5" w:rsidTr="00B025DD">
        <w:tc>
          <w:tcPr>
            <w:tcW w:w="1135" w:type="dxa"/>
            <w:vMerge/>
          </w:tcPr>
          <w:p w:rsidR="004E03D3" w:rsidRPr="004E03D3" w:rsidRDefault="004E03D3">
            <w:pPr>
              <w:rPr>
                <w:lang w:val="nl-NL"/>
              </w:rPr>
            </w:pPr>
          </w:p>
        </w:tc>
        <w:tc>
          <w:tcPr>
            <w:tcW w:w="10489" w:type="dxa"/>
          </w:tcPr>
          <w:p w:rsidR="00B025DD" w:rsidRPr="004E03D3" w:rsidRDefault="004E03D3" w:rsidP="00B025DD">
            <w:pPr>
              <w:rPr>
                <w:lang w:val="nl-NL"/>
              </w:rPr>
            </w:pPr>
            <w:r w:rsidRPr="002939A5">
              <w:rPr>
                <w:rFonts w:ascii="Calibri" w:hAnsi="Calibri" w:cs="Arial"/>
                <w:color w:val="000000"/>
                <w:lang w:val="nl-NL"/>
              </w:rPr>
              <w:t xml:space="preserve">Technische bedrijfskunde: 2x  Werktuigbouw: 2x   Elektrotechniek: 2x  Bouwkunde: 0x </w:t>
            </w:r>
          </w:p>
        </w:tc>
      </w:tr>
      <w:tr w:rsidR="004E03D3" w:rsidRPr="004E03D3" w:rsidTr="00B025DD">
        <w:tc>
          <w:tcPr>
            <w:tcW w:w="1135" w:type="dxa"/>
            <w:vMerge/>
          </w:tcPr>
          <w:p w:rsidR="004E03D3" w:rsidRPr="004E03D3" w:rsidRDefault="004E03D3" w:rsidP="00EA3F2A">
            <w:pPr>
              <w:rPr>
                <w:lang w:val="nl-NL"/>
              </w:rPr>
            </w:pPr>
          </w:p>
        </w:tc>
        <w:tc>
          <w:tcPr>
            <w:tcW w:w="10489" w:type="dxa"/>
            <w:shd w:val="clear" w:color="auto" w:fill="DEEAF6" w:themeFill="accent1" w:themeFillTint="33"/>
          </w:tcPr>
          <w:p w:rsidR="004E03D3" w:rsidRPr="004E03D3" w:rsidRDefault="004E03D3" w:rsidP="00EA3F2A">
            <w:pPr>
              <w:tabs>
                <w:tab w:val="left" w:pos="2074"/>
              </w:tabs>
              <w:rPr>
                <w:color w:val="2E74B5" w:themeColor="accent1" w:themeShade="BF"/>
                <w:lang w:val="nl-NL"/>
              </w:rPr>
            </w:pP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8"/>
                <w:szCs w:val="28"/>
                <w:lang w:val="nl-NL"/>
              </w:rPr>
              <w:t>Contactpersonen</w:t>
            </w:r>
          </w:p>
        </w:tc>
      </w:tr>
      <w:tr w:rsidR="004E03D3" w:rsidRPr="002939A5" w:rsidTr="00B025DD">
        <w:tc>
          <w:tcPr>
            <w:tcW w:w="1135" w:type="dxa"/>
            <w:vMerge/>
          </w:tcPr>
          <w:p w:rsidR="004E03D3" w:rsidRPr="004E03D3" w:rsidRDefault="004E03D3">
            <w:pPr>
              <w:rPr>
                <w:lang w:val="nl-NL"/>
              </w:rPr>
            </w:pPr>
          </w:p>
        </w:tc>
        <w:tc>
          <w:tcPr>
            <w:tcW w:w="10489" w:type="dxa"/>
          </w:tcPr>
          <w:p w:rsidR="00B025DD" w:rsidRDefault="00B025DD" w:rsidP="00B025DD">
            <w:pPr>
              <w:rPr>
                <w:rFonts w:ascii="Calibri" w:hAnsi="Calibri" w:cs="Arial"/>
                <w:color w:val="000000"/>
                <w:lang w:val="nl-NL"/>
              </w:rPr>
            </w:pPr>
            <w:r>
              <w:rPr>
                <w:rFonts w:ascii="Calibri" w:hAnsi="Calibri" w:cs="Arial"/>
                <w:color w:val="000000"/>
                <w:lang w:val="nl-NL"/>
              </w:rPr>
              <w:t>Bedrijfsnaam</w:t>
            </w:r>
          </w:p>
          <w:p w:rsidR="00B025DD" w:rsidRPr="004E03D3" w:rsidRDefault="00B025DD" w:rsidP="00B025DD">
            <w:pPr>
              <w:rPr>
                <w:lang w:val="nl-NL"/>
              </w:rPr>
            </w:pPr>
            <w:r>
              <w:rPr>
                <w:rFonts w:ascii="Calibri" w:hAnsi="Calibri" w:cs="Arial"/>
                <w:color w:val="000000"/>
                <w:lang w:val="nl-NL"/>
              </w:rPr>
              <w:t xml:space="preserve">Contactpersoon:  </w:t>
            </w:r>
            <w:r w:rsidR="004E03D3" w:rsidRPr="002939A5">
              <w:rPr>
                <w:rFonts w:ascii="Calibri" w:hAnsi="Calibri" w:cs="Arial"/>
                <w:color w:val="000000"/>
                <w:lang w:val="nl-NL"/>
              </w:rPr>
              <w:t xml:space="preserve">Kees de Vries, 06-12345678, </w:t>
            </w:r>
            <w:hyperlink r:id="rId8" w:history="1">
              <w:r w:rsidRPr="00E16ECC">
                <w:rPr>
                  <w:rStyle w:val="Hyperlink"/>
                  <w:rFonts w:ascii="Calibri" w:hAnsi="Calibri" w:cs="Arial"/>
                  <w:lang w:val="nl-NL"/>
                </w:rPr>
                <w:t>kees.devries@bedrijf.nl</w:t>
              </w:r>
            </w:hyperlink>
            <w:r>
              <w:rPr>
                <w:rFonts w:ascii="Calibri" w:hAnsi="Calibri" w:cs="Arial"/>
                <w:color w:val="000000"/>
                <w:lang w:val="nl-NL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nl-NL"/>
              </w:rPr>
              <w:br/>
            </w:r>
          </w:p>
        </w:tc>
      </w:tr>
      <w:bookmarkEnd w:id="0"/>
    </w:tbl>
    <w:p w:rsidR="00A47471" w:rsidRPr="004E03D3" w:rsidRDefault="00A47471" w:rsidP="004E03D3">
      <w:pPr>
        <w:rPr>
          <w:lang w:val="nl-NL"/>
        </w:rPr>
      </w:pPr>
    </w:p>
    <w:sectPr w:rsidR="00A47471" w:rsidRPr="004E03D3" w:rsidSect="004E03D3">
      <w:pgSz w:w="11907" w:h="16839" w:code="9"/>
      <w:pgMar w:top="567" w:right="851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835"/>
    <w:multiLevelType w:val="hybridMultilevel"/>
    <w:tmpl w:val="39B66542"/>
    <w:lvl w:ilvl="0" w:tplc="F5A0C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843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45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5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0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6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2C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7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2E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ADA"/>
    <w:multiLevelType w:val="hybridMultilevel"/>
    <w:tmpl w:val="0E0089BE"/>
    <w:lvl w:ilvl="0" w:tplc="B490A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69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C9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E9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2E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8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EB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AD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EA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71"/>
    <w:rsid w:val="002939A5"/>
    <w:rsid w:val="003413BA"/>
    <w:rsid w:val="003C7751"/>
    <w:rsid w:val="00462367"/>
    <w:rsid w:val="00487E64"/>
    <w:rsid w:val="004A7A2C"/>
    <w:rsid w:val="004E03D3"/>
    <w:rsid w:val="0054318D"/>
    <w:rsid w:val="006847E8"/>
    <w:rsid w:val="00797EE5"/>
    <w:rsid w:val="00930D5D"/>
    <w:rsid w:val="00A47471"/>
    <w:rsid w:val="00AC3059"/>
    <w:rsid w:val="00B025DD"/>
    <w:rsid w:val="00C0441A"/>
    <w:rsid w:val="00C27EBE"/>
    <w:rsid w:val="00EA3F2A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BF384"/>
  <w15:chartTrackingRefBased/>
  <w15:docId w15:val="{98974B68-EE12-44A1-B014-E2912B36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47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A474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A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2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s.devries@bedrij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 Planje</dc:creator>
  <cp:keywords/>
  <dc:description/>
  <cp:lastModifiedBy>Wilko Planje</cp:lastModifiedBy>
  <cp:revision>2</cp:revision>
  <dcterms:created xsi:type="dcterms:W3CDTF">2018-05-03T15:07:00Z</dcterms:created>
  <dcterms:modified xsi:type="dcterms:W3CDTF">2018-05-03T15:07:00Z</dcterms:modified>
</cp:coreProperties>
</file>