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01D8AC" w14:textId="1B798DC2" w:rsidR="00D4588D" w:rsidRDefault="00F15352">
      <w:pPr>
        <w:rPr>
          <w:b/>
          <w:bCs/>
        </w:rPr>
      </w:pPr>
      <w:r w:rsidRPr="005B1A5D">
        <w:rPr>
          <w:b/>
          <w:bCs/>
        </w:rPr>
        <w:t xml:space="preserve">Voorbeelden van </w:t>
      </w:r>
      <w:r w:rsidR="005B1A5D" w:rsidRPr="005B1A5D">
        <w:rPr>
          <w:b/>
          <w:bCs/>
        </w:rPr>
        <w:t>goede lesdoelen per vakgebied</w:t>
      </w:r>
    </w:p>
    <w:p w14:paraId="47F5C187" w14:textId="57A7657F" w:rsidR="0063278D" w:rsidRPr="0063278D" w:rsidRDefault="0063278D">
      <w:r>
        <w:rPr>
          <w:b/>
          <w:bCs/>
        </w:rPr>
        <w:t xml:space="preserve">Toelichting: </w:t>
      </w:r>
      <w:r>
        <w:t xml:space="preserve">hieronder vind je een lijst met goede lesdoelen per vakgebied. Je zult zien dat binnen een vakgebied op verschillende niveaus doelen zijn geformuleerd. Dat kunnen doelen zijn die meer gericht zijn op reproductie en kennis, maar ook doelen die zich richten op </w:t>
      </w:r>
      <w:r w:rsidR="0015433B">
        <w:t xml:space="preserve">toepassing, inzicht en evaluatie. Daarnaast zie je soms ook per vakgebied een indeling op bouw en onderwerp terugkomen. </w:t>
      </w:r>
    </w:p>
    <w:p w14:paraId="303C2FC1" w14:textId="4890130A" w:rsidR="005B1A5D" w:rsidRDefault="005B1A5D">
      <w:r w:rsidRPr="005B1A5D">
        <w:rPr>
          <w:b/>
          <w:bCs/>
        </w:rPr>
        <w:t>Regel</w:t>
      </w:r>
      <w:r w:rsidR="00502369">
        <w:rPr>
          <w:b/>
          <w:bCs/>
        </w:rPr>
        <w:t xml:space="preserve"> voor het schrijven van lesdoelen</w:t>
      </w:r>
      <w:r>
        <w:t xml:space="preserve">: formuleer (les)doelen voor je klas altijd met deze drie onderdelen: inhoudscomponent (wat wil je ze leren), waarneembaar gedrag (hoe zie je dat ze dit leren), en de didactische component (welke hulpmiddelen, werkvormen of condities zijn hiermee gemoeid). </w:t>
      </w:r>
    </w:p>
    <w:p w14:paraId="142CF995" w14:textId="4173BFE0" w:rsidR="00502369" w:rsidRPr="00206D36" w:rsidRDefault="005507F4">
      <w:r w:rsidRPr="005507F4">
        <w:rPr>
          <w:noProof/>
          <w:color w:val="000000" w:themeColor="text1"/>
        </w:rPr>
        <mc:AlternateContent>
          <mc:Choice Requires="wps">
            <w:drawing>
              <wp:anchor distT="45720" distB="45720" distL="114300" distR="114300" simplePos="0" relativeHeight="251657728" behindDoc="0" locked="0" layoutInCell="1" allowOverlap="1" wp14:anchorId="6EE938B6" wp14:editId="1094CC1F">
                <wp:simplePos x="0" y="0"/>
                <wp:positionH relativeFrom="column">
                  <wp:posOffset>332105</wp:posOffset>
                </wp:positionH>
                <wp:positionV relativeFrom="paragraph">
                  <wp:posOffset>455295</wp:posOffset>
                </wp:positionV>
                <wp:extent cx="5194300" cy="1404620"/>
                <wp:effectExtent l="0" t="0" r="25400" b="20320"/>
                <wp:wrapSquare wrapText="bothSides"/>
                <wp:docPr id="217"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94300" cy="1404620"/>
                        </a:xfrm>
                        <a:prstGeom prst="rect">
                          <a:avLst/>
                        </a:prstGeom>
                        <a:solidFill>
                          <a:srgbClr val="FFFFFF"/>
                        </a:solidFill>
                        <a:ln w="9525">
                          <a:solidFill>
                            <a:srgbClr val="000000"/>
                          </a:solidFill>
                          <a:miter lim="800000"/>
                          <a:headEnd/>
                          <a:tailEnd/>
                        </a:ln>
                      </wps:spPr>
                      <wps:txbx>
                        <w:txbxContent>
                          <w:p w14:paraId="0649140E" w14:textId="0A0E17BD" w:rsidR="005507F4" w:rsidRDefault="005507F4">
                            <w:r w:rsidRPr="00E811C9">
                              <w:rPr>
                                <w:color w:val="000000" w:themeColor="text1"/>
                              </w:rPr>
                              <w:t xml:space="preserve">De leerlingen </w:t>
                            </w:r>
                            <w:r w:rsidRPr="00E811C9">
                              <w:rPr>
                                <w:color w:val="FF0000"/>
                              </w:rPr>
                              <w:t xml:space="preserve">kunnen </w:t>
                            </w:r>
                            <w:r w:rsidRPr="00E811C9">
                              <w:rPr>
                                <w:color w:val="00B050"/>
                              </w:rPr>
                              <w:t xml:space="preserve">tijdens een klassengesprek aan het einde van de les </w:t>
                            </w:r>
                            <w:r w:rsidRPr="00E811C9">
                              <w:rPr>
                                <w:color w:val="FF0000"/>
                              </w:rPr>
                              <w:t xml:space="preserve">uitleggen </w:t>
                            </w:r>
                            <w:r w:rsidRPr="00E811C9">
                              <w:rPr>
                                <w:color w:val="4472C4" w:themeColor="accent1"/>
                              </w:rPr>
                              <w:t xml:space="preserve">hoe ze rijgend optellen tot honderd </w:t>
                            </w:r>
                            <w:r w:rsidRPr="00E811C9">
                              <w:rPr>
                                <w:color w:val="00B050"/>
                              </w:rPr>
                              <w:t>met behulp van de getallenlijn</w:t>
                            </w:r>
                            <w:r w:rsidRPr="002C0A14">
                              <w:t>.</w:t>
                            </w:r>
                          </w:p>
                          <w:p w14:paraId="552A6B02" w14:textId="77777777" w:rsidR="009462BB" w:rsidRDefault="009462BB" w:rsidP="009462BB">
                            <w:r w:rsidRPr="00D40A80">
                              <w:rPr>
                                <w:color w:val="00B050"/>
                              </w:rPr>
                              <w:t xml:space="preserve">Na deze lesactiviteit </w:t>
                            </w:r>
                            <w:r w:rsidRPr="00D40A80">
                              <w:rPr>
                                <w:color w:val="FF0000"/>
                              </w:rPr>
                              <w:t xml:space="preserve">kunnen </w:t>
                            </w:r>
                            <w:r w:rsidRPr="009D5C29">
                              <w:t xml:space="preserve">alle </w:t>
                            </w:r>
                            <w:r>
                              <w:t>leerlingen</w:t>
                            </w:r>
                            <w:r w:rsidRPr="009D5C29">
                              <w:t xml:space="preserve"> </w:t>
                            </w:r>
                            <w:r w:rsidRPr="009462BB">
                              <w:rPr>
                                <w:color w:val="0070C0"/>
                              </w:rPr>
                              <w:t xml:space="preserve">het begrip migratie </w:t>
                            </w:r>
                            <w:r w:rsidRPr="00D40A80">
                              <w:rPr>
                                <w:color w:val="00B050"/>
                              </w:rPr>
                              <w:t xml:space="preserve">mondeling </w:t>
                            </w:r>
                            <w:r w:rsidRPr="00D40A80">
                              <w:rPr>
                                <w:color w:val="FF0000"/>
                              </w:rPr>
                              <w:t xml:space="preserve">definiëren </w:t>
                            </w:r>
                            <w:r w:rsidRPr="009D5C29">
                              <w:t xml:space="preserve">als </w:t>
                            </w:r>
                            <w:r w:rsidRPr="009462BB">
                              <w:rPr>
                                <w:color w:val="0070C0"/>
                              </w:rPr>
                              <w:t>het verhuizen van mensen buiten de grenzen van het land</w:t>
                            </w:r>
                            <w:r w:rsidRPr="009462BB">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6EE938B6" id="_x0000_t202" coordsize="21600,21600" o:spt="202" path="m,l,21600r21600,l21600,xe">
                <v:stroke joinstyle="miter"/>
                <v:path gradientshapeok="t" o:connecttype="rect"/>
              </v:shapetype>
              <v:shape id="Tekstvak 2" o:spid="_x0000_s1026" type="#_x0000_t202" style="position:absolute;margin-left:26.15pt;margin-top:35.85pt;width:409pt;height:110.6pt;z-index:25165772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">
                <v:textbox style="mso-fit-shape-to-text:t">
                  <w:txbxContent>
                    <w:p w14:paraId="0649140E" w14:textId="0A0E17BD" w:rsidR="005507F4" w:rsidRDefault="005507F4">
                      <w:r w:rsidRPr="00E811C9">
                        <w:rPr>
                          <w:color w:val="000000" w:themeColor="text1"/>
                        </w:rPr>
                        <w:t xml:space="preserve">De leerlingen </w:t>
                      </w:r>
                      <w:r w:rsidRPr="00E811C9">
                        <w:rPr>
                          <w:color w:val="FF0000"/>
                        </w:rPr>
                        <w:t xml:space="preserve">kunnen </w:t>
                      </w:r>
                      <w:r w:rsidRPr="00E811C9">
                        <w:rPr>
                          <w:color w:val="00B050"/>
                        </w:rPr>
                        <w:t xml:space="preserve">tijdens een klassengesprek aan het einde van de les </w:t>
                      </w:r>
                      <w:r w:rsidRPr="00E811C9">
                        <w:rPr>
                          <w:color w:val="FF0000"/>
                        </w:rPr>
                        <w:t xml:space="preserve">uitleggen </w:t>
                      </w:r>
                      <w:r w:rsidRPr="00E811C9">
                        <w:rPr>
                          <w:color w:val="4472C4" w:themeColor="accent1"/>
                        </w:rPr>
                        <w:t xml:space="preserve">hoe ze rijgend optellen tot honderd </w:t>
                      </w:r>
                      <w:r w:rsidRPr="00E811C9">
                        <w:rPr>
                          <w:color w:val="00B050"/>
                        </w:rPr>
                        <w:t>met behulp van de getallenlijn</w:t>
                      </w:r>
                      <w:r w:rsidRPr="002C0A14">
                        <w:t>.</w:t>
                      </w:r>
                    </w:p>
                    <w:p w14:paraId="552A6B02" w14:textId="77777777" w:rsidR="009462BB" w:rsidRDefault="009462BB" w:rsidP="009462BB">
                      <w:r w:rsidRPr="00D40A80">
                        <w:rPr>
                          <w:color w:val="00B050"/>
                        </w:rPr>
                        <w:t xml:space="preserve">Na deze lesactiviteit </w:t>
                      </w:r>
                      <w:r w:rsidRPr="00D40A80">
                        <w:rPr>
                          <w:color w:val="FF0000"/>
                        </w:rPr>
                        <w:t xml:space="preserve">kunnen </w:t>
                      </w:r>
                      <w:r w:rsidRPr="009D5C29">
                        <w:t xml:space="preserve">alle </w:t>
                      </w:r>
                      <w:r>
                        <w:t>leerlingen</w:t>
                      </w:r>
                      <w:r w:rsidRPr="009D5C29">
                        <w:t xml:space="preserve"> </w:t>
                      </w:r>
                      <w:r w:rsidRPr="009462BB">
                        <w:rPr>
                          <w:color w:val="0070C0"/>
                        </w:rPr>
                        <w:t xml:space="preserve">het begrip migratie </w:t>
                      </w:r>
                      <w:r w:rsidRPr="00D40A80">
                        <w:rPr>
                          <w:color w:val="00B050"/>
                        </w:rPr>
                        <w:t xml:space="preserve">mondeling </w:t>
                      </w:r>
                      <w:r w:rsidRPr="00D40A80">
                        <w:rPr>
                          <w:color w:val="FF0000"/>
                        </w:rPr>
                        <w:t xml:space="preserve">definiëren </w:t>
                      </w:r>
                      <w:r w:rsidRPr="009D5C29">
                        <w:t xml:space="preserve">als </w:t>
                      </w:r>
                      <w:r w:rsidRPr="009462BB">
                        <w:rPr>
                          <w:color w:val="0070C0"/>
                        </w:rPr>
                        <w:t>het verhuizen van mensen buiten de grenzen van het land</w:t>
                      </w:r>
                      <w:r w:rsidRPr="009462BB">
                        <w:t>.</w:t>
                      </w:r>
                    </w:p>
                  </w:txbxContent>
                </v:textbox>
                <w10:wrap type="square"/>
              </v:shape>
            </w:pict>
          </mc:Fallback>
        </mc:AlternateContent>
      </w:r>
      <w:r w:rsidR="00C7057F">
        <w:t xml:space="preserve">Hieronder zie </w:t>
      </w:r>
      <w:r w:rsidR="002E3C8A">
        <w:t xml:space="preserve">twee </w:t>
      </w:r>
      <w:r w:rsidR="00C7057F">
        <w:t>voorbeeld</w:t>
      </w:r>
      <w:r w:rsidR="00CB0A2C">
        <w:t>en</w:t>
      </w:r>
      <w:r w:rsidR="007F5F0A">
        <w:t xml:space="preserve">, waarbij de </w:t>
      </w:r>
      <w:r w:rsidR="007F5F0A" w:rsidRPr="007F5F0A">
        <w:rPr>
          <w:color w:val="4472C4" w:themeColor="accent1"/>
        </w:rPr>
        <w:t>inhoudscomponent blauw</w:t>
      </w:r>
      <w:r w:rsidR="007F5F0A">
        <w:t xml:space="preserve"> is gemaakt, het </w:t>
      </w:r>
      <w:r w:rsidR="007F5F0A" w:rsidRPr="007F5F0A">
        <w:rPr>
          <w:color w:val="FF0000"/>
        </w:rPr>
        <w:t>waarneembare gedrag rood</w:t>
      </w:r>
      <w:r w:rsidR="007F5F0A">
        <w:t xml:space="preserve"> en de </w:t>
      </w:r>
      <w:r w:rsidR="007F5F0A" w:rsidRPr="007F5F0A">
        <w:rPr>
          <w:color w:val="00B050"/>
        </w:rPr>
        <w:t>didactische component groen</w:t>
      </w:r>
      <w:r w:rsidR="007F5F0A">
        <w:t>.</w:t>
      </w:r>
      <w:r w:rsidR="00206D36">
        <w:t xml:space="preserve"> </w:t>
      </w:r>
    </w:p>
    <w:p w14:paraId="26FAA1F0" w14:textId="56D03F97" w:rsidR="00502369" w:rsidRDefault="00BD58D2">
      <w:r>
        <w:t xml:space="preserve">Deze kleurtjes </w:t>
      </w:r>
      <w:r>
        <w:rPr>
          <w:i/>
          <w:iCs/>
        </w:rPr>
        <w:t>helpen</w:t>
      </w:r>
      <w:r>
        <w:t xml:space="preserve"> je met het schrijven van een goed lesdoel met deze componenten. Het is een hulpmiddel, dus niet verplicht.</w:t>
      </w:r>
    </w:p>
    <w:p w14:paraId="11B696A5" w14:textId="77777777" w:rsidR="00A65B17" w:rsidRPr="00AB437C" w:rsidRDefault="00A65B17" w:rsidP="00A65B17">
      <w:r w:rsidRPr="00AB437C">
        <w:rPr>
          <w:b/>
          <w:bCs/>
        </w:rPr>
        <w:t>Bewegingsonderwijs</w:t>
      </w:r>
    </w:p>
    <w:p w14:paraId="24BDF250" w14:textId="77777777" w:rsidR="00A65B17" w:rsidRDefault="00A65B17" w:rsidP="00A65B17">
      <w:pPr>
        <w:pStyle w:val="Lijstalinea"/>
        <w:rPr>
          <w:i/>
          <w:iCs/>
        </w:rPr>
      </w:pPr>
      <w:r>
        <w:rPr>
          <w:i/>
          <w:iCs/>
        </w:rPr>
        <w:t>Bewegingsdoel:</w:t>
      </w:r>
    </w:p>
    <w:p w14:paraId="2605ADA6" w14:textId="58D9F5EA" w:rsidR="00A65B17" w:rsidRDefault="00A65B17" w:rsidP="00A65B17">
      <w:pPr>
        <w:pStyle w:val="Lijstalinea"/>
        <w:numPr>
          <w:ilvl w:val="0"/>
          <w:numId w:val="3"/>
        </w:numPr>
      </w:pPr>
      <w:r>
        <w:t>A</w:t>
      </w:r>
      <w:r w:rsidRPr="00BF7B1C">
        <w:t>an het eind</w:t>
      </w:r>
      <w:r w:rsidR="007D3F31">
        <w:t>e</w:t>
      </w:r>
      <w:r w:rsidRPr="00BF7B1C">
        <w:t xml:space="preserve"> van de les kunnen de </w:t>
      </w:r>
      <w:r>
        <w:t>leerlingen</w:t>
      </w:r>
      <w:r w:rsidRPr="00BF7B1C">
        <w:t xml:space="preserve"> met een bovenhandse strekworp drie van de vijf keer met een pittenzak raak gooien tegen de krant</w:t>
      </w:r>
      <w:r>
        <w:t>.</w:t>
      </w:r>
    </w:p>
    <w:p w14:paraId="42E370D4" w14:textId="77777777" w:rsidR="00A65B17" w:rsidRDefault="00A65B17" w:rsidP="00A65B17">
      <w:pPr>
        <w:pStyle w:val="Lijstalinea"/>
      </w:pPr>
    </w:p>
    <w:p w14:paraId="2A6C3F59" w14:textId="77777777" w:rsidR="00A65B17" w:rsidRPr="00FC7354" w:rsidRDefault="00A65B17" w:rsidP="00A65B17">
      <w:pPr>
        <w:pStyle w:val="Lijstalinea"/>
      </w:pPr>
      <w:r>
        <w:rPr>
          <w:i/>
          <w:iCs/>
        </w:rPr>
        <w:t>Reguleringsdoel</w:t>
      </w:r>
    </w:p>
    <w:p w14:paraId="15C6F401" w14:textId="2537E41A" w:rsidR="00A65B17" w:rsidRDefault="00A65B17" w:rsidP="00A65B17">
      <w:pPr>
        <w:pStyle w:val="Lijstalinea"/>
        <w:numPr>
          <w:ilvl w:val="0"/>
          <w:numId w:val="3"/>
        </w:numPr>
      </w:pPr>
      <w:r>
        <w:t>Aan het eind</w:t>
      </w:r>
      <w:r w:rsidR="007D3F31">
        <w:t>e</w:t>
      </w:r>
      <w:r>
        <w:t xml:space="preserve"> van de les kunnen de leerlingen zelfstandig een </w:t>
      </w:r>
      <w:proofErr w:type="spellStart"/>
      <w:r>
        <w:t>tikspel</w:t>
      </w:r>
      <w:proofErr w:type="spellEnd"/>
      <w:r>
        <w:t xml:space="preserve"> spelen door zelf een nieuwe tikker te kiezen wanneer alle pionnen om zijn.</w:t>
      </w:r>
    </w:p>
    <w:p w14:paraId="7236B3B2" w14:textId="77777777" w:rsidR="00A65B17" w:rsidRPr="005B1A5D" w:rsidRDefault="00A65B17" w:rsidP="00A65B17">
      <w:pPr>
        <w:rPr>
          <w:b/>
          <w:bCs/>
        </w:rPr>
      </w:pPr>
      <w:r w:rsidRPr="005B1A5D">
        <w:rPr>
          <w:b/>
          <w:bCs/>
        </w:rPr>
        <w:t>Digitale geletterdheid</w:t>
      </w:r>
    </w:p>
    <w:p w14:paraId="3798AA5A" w14:textId="77777777" w:rsidR="00A65B17" w:rsidRPr="005B1A5D" w:rsidRDefault="00A65B17" w:rsidP="00A65B17">
      <w:pPr>
        <w:pStyle w:val="Lijstalinea"/>
        <w:rPr>
          <w:i/>
          <w:iCs/>
        </w:rPr>
      </w:pPr>
      <w:r w:rsidRPr="005B1A5D">
        <w:rPr>
          <w:i/>
          <w:iCs/>
        </w:rPr>
        <w:t xml:space="preserve">Praktische </w:t>
      </w:r>
      <w:proofErr w:type="spellStart"/>
      <w:r w:rsidRPr="005B1A5D">
        <w:rPr>
          <w:i/>
          <w:iCs/>
        </w:rPr>
        <w:t>ict</w:t>
      </w:r>
      <w:proofErr w:type="spellEnd"/>
      <w:r w:rsidRPr="005B1A5D">
        <w:rPr>
          <w:i/>
          <w:iCs/>
        </w:rPr>
        <w:t>-vaardigheden</w:t>
      </w:r>
    </w:p>
    <w:p w14:paraId="76CC0DBE" w14:textId="1EFD9272" w:rsidR="00A65B17" w:rsidRPr="005B1A5D" w:rsidRDefault="007D3F31" w:rsidP="00A65B17">
      <w:pPr>
        <w:pStyle w:val="Lijstalinea"/>
        <w:numPr>
          <w:ilvl w:val="0"/>
          <w:numId w:val="3"/>
        </w:numPr>
      </w:pPr>
      <w:r>
        <w:t xml:space="preserve">Aan het einde van de les kunnen de </w:t>
      </w:r>
      <w:r w:rsidR="00A65B17" w:rsidRPr="005B1A5D">
        <w:t>leerlingen een videofilmpje monteren waarin ze een journaalitem presenteren</w:t>
      </w:r>
      <w:r w:rsidR="00A65B17">
        <w:t>.</w:t>
      </w:r>
    </w:p>
    <w:p w14:paraId="0D382411" w14:textId="77777777" w:rsidR="00A65B17" w:rsidRPr="005B1A5D" w:rsidRDefault="00A65B17" w:rsidP="00A65B17">
      <w:pPr>
        <w:pStyle w:val="Lijstalinea"/>
      </w:pPr>
    </w:p>
    <w:p w14:paraId="3DCC6556" w14:textId="77777777" w:rsidR="00A65B17" w:rsidRPr="005B1A5D" w:rsidRDefault="00A65B17" w:rsidP="00A65B17">
      <w:pPr>
        <w:pStyle w:val="Lijstalinea"/>
        <w:rPr>
          <w:i/>
          <w:iCs/>
        </w:rPr>
      </w:pPr>
      <w:r w:rsidRPr="005B1A5D">
        <w:rPr>
          <w:i/>
          <w:iCs/>
        </w:rPr>
        <w:t>Mediawijsheid</w:t>
      </w:r>
    </w:p>
    <w:p w14:paraId="655860D1" w14:textId="33ACFF7D" w:rsidR="00A65B17" w:rsidRPr="005B1A5D" w:rsidRDefault="00A65B17" w:rsidP="00A65B17">
      <w:pPr>
        <w:pStyle w:val="Lijstalinea"/>
        <w:numPr>
          <w:ilvl w:val="0"/>
          <w:numId w:val="3"/>
        </w:numPr>
      </w:pPr>
      <w:r w:rsidRPr="005B1A5D">
        <w:t>De leerlingen kunnen in een klassengesprek</w:t>
      </w:r>
      <w:r w:rsidR="007D3F31">
        <w:t xml:space="preserve"> aan het einde van de </w:t>
      </w:r>
      <w:proofErr w:type="spellStart"/>
      <w:r w:rsidR="007D3F31">
        <w:t>les</w:t>
      </w:r>
      <w:r w:rsidRPr="005B1A5D">
        <w:t>opnoemen</w:t>
      </w:r>
      <w:proofErr w:type="spellEnd"/>
      <w:r w:rsidRPr="005B1A5D">
        <w:t xml:space="preserve"> waarom sociale gedragsregels belangrijk zijn bij het gebruik van sociale media</w:t>
      </w:r>
      <w:r>
        <w:t>.</w:t>
      </w:r>
    </w:p>
    <w:p w14:paraId="0A872432" w14:textId="77777777" w:rsidR="00A65B17" w:rsidRPr="005B1A5D" w:rsidRDefault="00A65B17" w:rsidP="00A65B17">
      <w:pPr>
        <w:pStyle w:val="Lijstalinea"/>
        <w:rPr>
          <w:i/>
          <w:iCs/>
        </w:rPr>
      </w:pPr>
    </w:p>
    <w:p w14:paraId="7D8445B6" w14:textId="77777777" w:rsidR="00A65B17" w:rsidRPr="005B1A5D" w:rsidRDefault="00A65B17" w:rsidP="00A65B17">
      <w:pPr>
        <w:pStyle w:val="Lijstalinea"/>
        <w:rPr>
          <w:i/>
          <w:iCs/>
        </w:rPr>
      </w:pPr>
      <w:proofErr w:type="spellStart"/>
      <w:r w:rsidRPr="005B1A5D">
        <w:rPr>
          <w:i/>
          <w:iCs/>
        </w:rPr>
        <w:t>Computational</w:t>
      </w:r>
      <w:proofErr w:type="spellEnd"/>
      <w:r w:rsidRPr="005B1A5D">
        <w:rPr>
          <w:i/>
          <w:iCs/>
        </w:rPr>
        <w:t xml:space="preserve"> thinking</w:t>
      </w:r>
    </w:p>
    <w:p w14:paraId="5673561F" w14:textId="5FB46A11" w:rsidR="00A65B17" w:rsidRPr="005B1A5D" w:rsidRDefault="00A65B17" w:rsidP="00A65B17">
      <w:pPr>
        <w:pStyle w:val="Lijstalinea"/>
        <w:numPr>
          <w:ilvl w:val="0"/>
          <w:numId w:val="3"/>
        </w:numPr>
      </w:pPr>
      <w:r w:rsidRPr="005B1A5D">
        <w:t>De leerlingen kunnen</w:t>
      </w:r>
      <w:r w:rsidR="007D3F31">
        <w:t xml:space="preserve"> gedurende de les</w:t>
      </w:r>
      <w:r w:rsidRPr="005B1A5D">
        <w:t xml:space="preserve"> een reeks instructies in codetaal uitschrijven die door een andere leerling opgevolgd kan worden</w:t>
      </w:r>
      <w:r>
        <w:t>.</w:t>
      </w:r>
    </w:p>
    <w:p w14:paraId="21BBB89B" w14:textId="77777777" w:rsidR="00A65B17" w:rsidRPr="005B1A5D" w:rsidRDefault="00A65B17" w:rsidP="00A65B17">
      <w:pPr>
        <w:pStyle w:val="Lijstalinea"/>
      </w:pPr>
    </w:p>
    <w:p w14:paraId="39A5E7E1" w14:textId="77777777" w:rsidR="00A65B17" w:rsidRPr="005B1A5D" w:rsidRDefault="00A65B17" w:rsidP="00A65B17">
      <w:pPr>
        <w:pStyle w:val="Lijstalinea"/>
        <w:rPr>
          <w:i/>
          <w:iCs/>
        </w:rPr>
      </w:pPr>
      <w:r w:rsidRPr="005B1A5D">
        <w:rPr>
          <w:i/>
          <w:iCs/>
        </w:rPr>
        <w:t>Informatievaardigheden</w:t>
      </w:r>
    </w:p>
    <w:p w14:paraId="29EFD967" w14:textId="7B9F6656" w:rsidR="006E77F2" w:rsidRPr="00FC7354" w:rsidRDefault="00A65B17" w:rsidP="00A65B17">
      <w:pPr>
        <w:pStyle w:val="Lijstalinea"/>
        <w:numPr>
          <w:ilvl w:val="0"/>
          <w:numId w:val="3"/>
        </w:numPr>
      </w:pPr>
      <w:r w:rsidRPr="005B1A5D">
        <w:t>De leerlingen kunnen</w:t>
      </w:r>
      <w:r w:rsidR="007D3F31">
        <w:t xml:space="preserve"> na deze lesactiviteit</w:t>
      </w:r>
      <w:r w:rsidRPr="005B1A5D">
        <w:t xml:space="preserve"> op een werkblad twee vragen </w:t>
      </w:r>
      <w:r>
        <w:t>op</w:t>
      </w:r>
      <w:r w:rsidRPr="005B1A5D">
        <w:t>stellen over een onderwerp waar ze meer over wil</w:t>
      </w:r>
      <w:r>
        <w:t>len</w:t>
      </w:r>
      <w:r w:rsidRPr="005B1A5D">
        <w:t xml:space="preserve"> weten</w:t>
      </w:r>
      <w:r>
        <w:t>.</w:t>
      </w:r>
      <w:r w:rsidRPr="005B1A5D">
        <w:t xml:space="preserve"> </w:t>
      </w:r>
    </w:p>
    <w:p w14:paraId="249298AA" w14:textId="77777777" w:rsidR="00A65B17" w:rsidRPr="0038065A" w:rsidRDefault="00A65B17" w:rsidP="00A65B17">
      <w:pPr>
        <w:rPr>
          <w:b/>
          <w:bCs/>
        </w:rPr>
      </w:pPr>
      <w:r w:rsidRPr="0038065A">
        <w:rPr>
          <w:b/>
          <w:bCs/>
        </w:rPr>
        <w:lastRenderedPageBreak/>
        <w:t>Engels</w:t>
      </w:r>
    </w:p>
    <w:p w14:paraId="26F77A71" w14:textId="77777777" w:rsidR="00A65B17" w:rsidRPr="0060165A" w:rsidRDefault="00A65B17" w:rsidP="00A65B17">
      <w:pPr>
        <w:pStyle w:val="Lijstalinea"/>
        <w:numPr>
          <w:ilvl w:val="0"/>
          <w:numId w:val="3"/>
        </w:numPr>
        <w:rPr>
          <w:lang w:val="en-GB"/>
        </w:rPr>
      </w:pPr>
      <w:r w:rsidRPr="000F2194">
        <w:rPr>
          <w:lang w:val="en-US"/>
        </w:rPr>
        <w:t xml:space="preserve">At the end of the lesson the learners can reproduce the seven </w:t>
      </w:r>
      <w:proofErr w:type="spellStart"/>
      <w:r w:rsidRPr="000F2194">
        <w:rPr>
          <w:lang w:val="en-US"/>
        </w:rPr>
        <w:t>colours</w:t>
      </w:r>
      <w:proofErr w:type="spellEnd"/>
      <w:r w:rsidRPr="000F2194">
        <w:rPr>
          <w:lang w:val="en-US"/>
        </w:rPr>
        <w:t xml:space="preserve"> by naming the </w:t>
      </w:r>
      <w:proofErr w:type="spellStart"/>
      <w:r w:rsidRPr="000F2194">
        <w:rPr>
          <w:lang w:val="en-US"/>
        </w:rPr>
        <w:t>colour</w:t>
      </w:r>
      <w:proofErr w:type="spellEnd"/>
      <w:r w:rsidRPr="000F2194">
        <w:rPr>
          <w:lang w:val="en-US"/>
        </w:rPr>
        <w:t xml:space="preserve"> of the fruit on the flashcard.</w:t>
      </w:r>
    </w:p>
    <w:p w14:paraId="7F20FBDE" w14:textId="42CC480C" w:rsidR="00A65B17" w:rsidRDefault="00A65B17" w:rsidP="00A65B17">
      <w:pPr>
        <w:pStyle w:val="Lijstalinea"/>
        <w:numPr>
          <w:ilvl w:val="0"/>
          <w:numId w:val="3"/>
        </w:numPr>
        <w:rPr>
          <w:lang w:val="en-US"/>
        </w:rPr>
      </w:pPr>
      <w:r w:rsidRPr="0060165A">
        <w:rPr>
          <w:lang w:val="en-US"/>
        </w:rPr>
        <w:t xml:space="preserve">At the end of the entire lesson series the learners </w:t>
      </w:r>
      <w:r>
        <w:rPr>
          <w:lang w:val="en-US"/>
        </w:rPr>
        <w:t>can</w:t>
      </w:r>
      <w:r w:rsidRPr="0060165A">
        <w:rPr>
          <w:lang w:val="en-US"/>
        </w:rPr>
        <w:t xml:space="preserve"> indicate their </w:t>
      </w:r>
      <w:proofErr w:type="spellStart"/>
      <w:r w:rsidRPr="0060165A">
        <w:rPr>
          <w:lang w:val="en-US"/>
        </w:rPr>
        <w:t>favourite</w:t>
      </w:r>
      <w:proofErr w:type="spellEnd"/>
      <w:r w:rsidRPr="0060165A">
        <w:rPr>
          <w:lang w:val="en-US"/>
        </w:rPr>
        <w:t xml:space="preserve"> fruits in the context of presenting their fruit salad</w:t>
      </w:r>
      <w:r>
        <w:rPr>
          <w:lang w:val="en-US"/>
        </w:rPr>
        <w:t>.</w:t>
      </w:r>
    </w:p>
    <w:p w14:paraId="08626205" w14:textId="77777777" w:rsidR="00A65B17" w:rsidRDefault="00A65B17" w:rsidP="00A65B17">
      <w:pPr>
        <w:rPr>
          <w:b/>
          <w:bCs/>
        </w:rPr>
      </w:pPr>
      <w:r w:rsidRPr="0015126A">
        <w:rPr>
          <w:b/>
          <w:bCs/>
        </w:rPr>
        <w:t>Handschriftontwikkeling</w:t>
      </w:r>
    </w:p>
    <w:p w14:paraId="41571F80" w14:textId="77777777" w:rsidR="00A65B17" w:rsidRDefault="00A65B17" w:rsidP="00A65B17">
      <w:pPr>
        <w:pStyle w:val="Lijstalinea"/>
        <w:rPr>
          <w:i/>
          <w:iCs/>
        </w:rPr>
      </w:pPr>
      <w:r>
        <w:rPr>
          <w:i/>
          <w:iCs/>
        </w:rPr>
        <w:t>Groep 1/2/3</w:t>
      </w:r>
    </w:p>
    <w:p w14:paraId="4660487E" w14:textId="77777777" w:rsidR="00A65B17" w:rsidRDefault="00A65B17" w:rsidP="00A65B17">
      <w:pPr>
        <w:pStyle w:val="Lijstalinea"/>
        <w:numPr>
          <w:ilvl w:val="0"/>
          <w:numId w:val="3"/>
        </w:numPr>
      </w:pPr>
      <w:r w:rsidRPr="0015126A">
        <w:t xml:space="preserve">De leerlingen </w:t>
      </w:r>
      <w:r>
        <w:t>houden</w:t>
      </w:r>
      <w:r w:rsidRPr="0015126A">
        <w:t xml:space="preserve"> tijdens het kleuren hun potlood vast met de driepuntspengreep</w:t>
      </w:r>
      <w:r>
        <w:t xml:space="preserve"> waarbij ze het potlood aansturen door hun vingers te buigen en te strekken.</w:t>
      </w:r>
    </w:p>
    <w:p w14:paraId="54096B0C" w14:textId="77777777" w:rsidR="00A65B17" w:rsidRPr="0015126A" w:rsidRDefault="00A65B17" w:rsidP="00A65B17">
      <w:pPr>
        <w:pStyle w:val="Lijstalinea"/>
      </w:pPr>
    </w:p>
    <w:p w14:paraId="76C9DF30" w14:textId="77777777" w:rsidR="00A65B17" w:rsidRPr="0015126A" w:rsidRDefault="00A65B17" w:rsidP="00A65B17">
      <w:pPr>
        <w:pStyle w:val="Lijstalinea"/>
        <w:rPr>
          <w:i/>
          <w:iCs/>
        </w:rPr>
      </w:pPr>
      <w:r w:rsidRPr="0015126A">
        <w:rPr>
          <w:i/>
          <w:iCs/>
        </w:rPr>
        <w:t>Groep 3/4</w:t>
      </w:r>
    </w:p>
    <w:p w14:paraId="39843757" w14:textId="3A39F51A" w:rsidR="00A65B17" w:rsidRDefault="00A65B17" w:rsidP="00A65B17">
      <w:pPr>
        <w:pStyle w:val="Lijstalinea"/>
        <w:numPr>
          <w:ilvl w:val="0"/>
          <w:numId w:val="3"/>
        </w:numPr>
      </w:pPr>
      <w:r>
        <w:t>De leerlingen schrijven gedurende de les de letter -s- volgens het juiste traject tussen de hulplijnen.</w:t>
      </w:r>
    </w:p>
    <w:p w14:paraId="61DBD6C6" w14:textId="77777777" w:rsidR="00A65B17" w:rsidRDefault="00A65B17" w:rsidP="00A65B17">
      <w:pPr>
        <w:pStyle w:val="Lijstalinea"/>
        <w:rPr>
          <w:i/>
          <w:iCs/>
        </w:rPr>
      </w:pPr>
    </w:p>
    <w:p w14:paraId="204BC4AC" w14:textId="085C8EB8" w:rsidR="00A65B17" w:rsidRDefault="00A65B17" w:rsidP="00A65B17">
      <w:pPr>
        <w:pStyle w:val="Lijstalinea"/>
        <w:rPr>
          <w:i/>
          <w:iCs/>
        </w:rPr>
      </w:pPr>
      <w:r>
        <w:rPr>
          <w:i/>
          <w:iCs/>
        </w:rPr>
        <w:t>Groep 5/6/7/8</w:t>
      </w:r>
    </w:p>
    <w:p w14:paraId="19A274AA" w14:textId="09476A18" w:rsidR="00A65B17" w:rsidRPr="00A65B17" w:rsidRDefault="00A65B17" w:rsidP="00A65B17">
      <w:pPr>
        <w:pStyle w:val="Lijstalinea"/>
        <w:numPr>
          <w:ilvl w:val="0"/>
          <w:numId w:val="3"/>
        </w:numPr>
        <w:rPr>
          <w:i/>
          <w:iCs/>
        </w:rPr>
      </w:pPr>
      <w:r>
        <w:t xml:space="preserve">De leerlingen </w:t>
      </w:r>
      <w:r w:rsidR="00302E81">
        <w:t>kunnen aan het einde van de lessenserie een tekst schrijven</w:t>
      </w:r>
      <w:r>
        <w:t xml:space="preserve"> met een gelijkmatige letterromphoogte, waarbij de letterromp ongeveer 3 mm hoog is.</w:t>
      </w:r>
    </w:p>
    <w:p w14:paraId="6E248DBD" w14:textId="77777777" w:rsidR="00A65B17" w:rsidRPr="0038065A" w:rsidRDefault="00A65B17" w:rsidP="00A65B17">
      <w:pPr>
        <w:rPr>
          <w:b/>
          <w:bCs/>
        </w:rPr>
      </w:pPr>
      <w:r w:rsidRPr="0038065A">
        <w:rPr>
          <w:b/>
          <w:bCs/>
        </w:rPr>
        <w:t xml:space="preserve">Kunstvakken </w:t>
      </w:r>
    </w:p>
    <w:p w14:paraId="0B5E7563" w14:textId="77777777" w:rsidR="00A65B17" w:rsidRPr="00150AB4" w:rsidRDefault="00A65B17" w:rsidP="00A65B17">
      <w:pPr>
        <w:pStyle w:val="Lijstalinea"/>
      </w:pPr>
      <w:r>
        <w:rPr>
          <w:i/>
          <w:iCs/>
        </w:rPr>
        <w:t>Beeldende vorming</w:t>
      </w:r>
    </w:p>
    <w:p w14:paraId="41CA15D4" w14:textId="77777777" w:rsidR="00A65B17" w:rsidRPr="006C2A7D" w:rsidRDefault="00A65B17" w:rsidP="00A65B17">
      <w:pPr>
        <w:pStyle w:val="Lijstalinea"/>
        <w:numPr>
          <w:ilvl w:val="0"/>
          <w:numId w:val="3"/>
        </w:numPr>
      </w:pPr>
      <w:r>
        <w:t>Aan het einde van de les kunnen de leerlinge</w:t>
      </w:r>
      <w:r w:rsidRPr="006C2A7D">
        <w:t>n</w:t>
      </w:r>
      <w:r>
        <w:t xml:space="preserve"> in hun werk</w:t>
      </w:r>
      <w:r w:rsidRPr="006C2A7D">
        <w:t xml:space="preserve"> gradaties van licht en donker aanbrengen door middel van minstens drie verschillende vormen van arcering. </w:t>
      </w:r>
    </w:p>
    <w:p w14:paraId="00B44F12" w14:textId="77777777" w:rsidR="00A65B17" w:rsidRDefault="00A65B17" w:rsidP="00A65B17">
      <w:pPr>
        <w:pStyle w:val="Lijstalinea"/>
      </w:pPr>
    </w:p>
    <w:p w14:paraId="204A0BFB" w14:textId="77777777" w:rsidR="00A65B17" w:rsidRPr="00AB437C" w:rsidRDefault="00A65B17" w:rsidP="00A65B17">
      <w:pPr>
        <w:pStyle w:val="Lijstalinea"/>
      </w:pPr>
      <w:r>
        <w:rPr>
          <w:i/>
          <w:iCs/>
        </w:rPr>
        <w:t>Muziek</w:t>
      </w:r>
    </w:p>
    <w:p w14:paraId="53BA56A1" w14:textId="77777777" w:rsidR="00A65B17" w:rsidRDefault="00A65B17" w:rsidP="00A65B17">
      <w:pPr>
        <w:pStyle w:val="Lijstalinea"/>
        <w:numPr>
          <w:ilvl w:val="0"/>
          <w:numId w:val="3"/>
        </w:numPr>
      </w:pPr>
      <w:r w:rsidRPr="009448E5">
        <w:t>De leerlingen kunnen</w:t>
      </w:r>
      <w:r>
        <w:t xml:space="preserve"> tijdens de les</w:t>
      </w:r>
      <w:r w:rsidRPr="009448E5">
        <w:t xml:space="preserve"> ritmische accenten klappen a.d.h.v. de door de meester getoonde afbeeldingen van fruitsoorten, waarbij de klappen gekoppeld zijn aan het aantal lettergrepen.  </w:t>
      </w:r>
    </w:p>
    <w:p w14:paraId="2E9A378B" w14:textId="77777777" w:rsidR="00A65B17" w:rsidRPr="009448E5" w:rsidRDefault="00A65B17" w:rsidP="00A65B17">
      <w:pPr>
        <w:pStyle w:val="Lijstalinea"/>
      </w:pPr>
    </w:p>
    <w:p w14:paraId="6D519195" w14:textId="77777777" w:rsidR="00A65B17" w:rsidRPr="00AB437C" w:rsidRDefault="00A65B17" w:rsidP="00A65B17">
      <w:pPr>
        <w:pStyle w:val="Lijstalinea"/>
        <w:rPr>
          <w:i/>
          <w:iCs/>
        </w:rPr>
      </w:pPr>
      <w:r w:rsidRPr="00AB437C">
        <w:rPr>
          <w:i/>
          <w:iCs/>
        </w:rPr>
        <w:t>Dans (vaardigheid)</w:t>
      </w:r>
    </w:p>
    <w:p w14:paraId="6D4AE2E8" w14:textId="77777777" w:rsidR="00A65B17" w:rsidRDefault="00A65B17" w:rsidP="00A65B17">
      <w:pPr>
        <w:pStyle w:val="Lijstalinea"/>
        <w:numPr>
          <w:ilvl w:val="0"/>
          <w:numId w:val="3"/>
        </w:numPr>
      </w:pPr>
      <w:r>
        <w:t>Aan het einde van de les kunnen de leerlingen van dagelijkse handelingen een dansfrase van vijf bewegingen maken en deze, zonder overleg, in drietallen presenteren.</w:t>
      </w:r>
    </w:p>
    <w:p w14:paraId="6CEFE021" w14:textId="77777777" w:rsidR="00A65B17" w:rsidRDefault="00A65B17" w:rsidP="00A65B17">
      <w:pPr>
        <w:pStyle w:val="Lijstalinea"/>
      </w:pPr>
    </w:p>
    <w:p w14:paraId="497649F3" w14:textId="77777777" w:rsidR="00A65B17" w:rsidRPr="00AB437C" w:rsidRDefault="00A65B17" w:rsidP="00A65B17">
      <w:pPr>
        <w:pStyle w:val="Lijstalinea"/>
        <w:rPr>
          <w:i/>
          <w:iCs/>
        </w:rPr>
      </w:pPr>
      <w:r w:rsidRPr="00AB437C">
        <w:rPr>
          <w:i/>
          <w:iCs/>
        </w:rPr>
        <w:t>Drama (kennis en vaardigheid)</w:t>
      </w:r>
    </w:p>
    <w:p w14:paraId="59FFC1C6" w14:textId="77777777" w:rsidR="00A65B17" w:rsidRDefault="00A65B17" w:rsidP="00A65B17">
      <w:pPr>
        <w:pStyle w:val="Lijstalinea"/>
        <w:numPr>
          <w:ilvl w:val="0"/>
          <w:numId w:val="3"/>
        </w:numPr>
      </w:pPr>
      <w:r>
        <w:t>Aan het einde van de les kunnen de leerlingen drie vaktechnische eisen van het maken van een tableau tonen in een stilstaand beeld.</w:t>
      </w:r>
    </w:p>
    <w:p w14:paraId="27A94B15" w14:textId="2B791080" w:rsidR="00F15352" w:rsidRPr="005B1A5D" w:rsidRDefault="00F15352" w:rsidP="00F15352">
      <w:pPr>
        <w:rPr>
          <w:b/>
          <w:bCs/>
        </w:rPr>
      </w:pPr>
      <w:r w:rsidRPr="005B1A5D">
        <w:rPr>
          <w:b/>
          <w:bCs/>
        </w:rPr>
        <w:t>Onderwijskunde &amp; Pedagogiek</w:t>
      </w:r>
    </w:p>
    <w:p w14:paraId="52A45EFB" w14:textId="68E35691" w:rsidR="00F15352" w:rsidRPr="005B1A5D" w:rsidRDefault="00F15352" w:rsidP="00F15352">
      <w:pPr>
        <w:pStyle w:val="Lijstalinea"/>
        <w:numPr>
          <w:ilvl w:val="0"/>
          <w:numId w:val="4"/>
        </w:numPr>
        <w:spacing w:after="0" w:line="240" w:lineRule="auto"/>
        <w:contextualSpacing w:val="0"/>
        <w:rPr>
          <w:rFonts w:eastAsia="Times New Roman"/>
        </w:rPr>
      </w:pPr>
      <w:r w:rsidRPr="005B1A5D">
        <w:rPr>
          <w:rFonts w:eastAsia="Times New Roman"/>
        </w:rPr>
        <w:t xml:space="preserve">Tijdens het gesprek </w:t>
      </w:r>
      <w:r w:rsidR="0009003E">
        <w:rPr>
          <w:rFonts w:eastAsia="Times New Roman"/>
        </w:rPr>
        <w:t>in het tafelgroepje</w:t>
      </w:r>
      <w:r w:rsidRPr="005B1A5D">
        <w:rPr>
          <w:rFonts w:eastAsia="Times New Roman"/>
        </w:rPr>
        <w:t xml:space="preserve"> heeft </w:t>
      </w:r>
      <w:r w:rsidR="00303710">
        <w:rPr>
          <w:rFonts w:eastAsia="Times New Roman"/>
        </w:rPr>
        <w:t xml:space="preserve">iedere leerling </w:t>
      </w:r>
      <w:r w:rsidRPr="005B1A5D">
        <w:rPr>
          <w:rFonts w:eastAsia="Times New Roman"/>
        </w:rPr>
        <w:t>minimaal één argument genoemd in de discussie over dierenrechten.</w:t>
      </w:r>
    </w:p>
    <w:p w14:paraId="06DCA75E" w14:textId="79EB8A6E" w:rsidR="00F15352" w:rsidRPr="005B1A5D" w:rsidRDefault="00F15352" w:rsidP="00F15352">
      <w:pPr>
        <w:pStyle w:val="Lijstalinea"/>
        <w:numPr>
          <w:ilvl w:val="0"/>
          <w:numId w:val="4"/>
        </w:numPr>
        <w:spacing w:after="0" w:line="240" w:lineRule="auto"/>
        <w:contextualSpacing w:val="0"/>
        <w:rPr>
          <w:rFonts w:eastAsia="Times New Roman"/>
        </w:rPr>
      </w:pPr>
      <w:r w:rsidRPr="005B1A5D">
        <w:rPr>
          <w:rFonts w:eastAsia="Times New Roman"/>
        </w:rPr>
        <w:t xml:space="preserve">Voorafgaand aan het zelfstandig werken kunnen de </w:t>
      </w:r>
      <w:r w:rsidR="00303710">
        <w:rPr>
          <w:rFonts w:eastAsia="Times New Roman"/>
        </w:rPr>
        <w:t>leerlingen</w:t>
      </w:r>
      <w:r w:rsidRPr="005B1A5D">
        <w:rPr>
          <w:rFonts w:eastAsia="Times New Roman"/>
        </w:rPr>
        <w:t xml:space="preserve"> de drie groepsafspraken benoemen.</w:t>
      </w:r>
    </w:p>
    <w:p w14:paraId="5A0D6F01" w14:textId="3AA5279F" w:rsidR="00F15352" w:rsidRDefault="00F15352" w:rsidP="00F15352">
      <w:pPr>
        <w:pStyle w:val="Lijstalinea"/>
        <w:numPr>
          <w:ilvl w:val="0"/>
          <w:numId w:val="4"/>
        </w:numPr>
        <w:spacing w:after="0" w:line="240" w:lineRule="auto"/>
        <w:contextualSpacing w:val="0"/>
        <w:rPr>
          <w:rFonts w:eastAsia="Times New Roman"/>
        </w:rPr>
      </w:pPr>
      <w:r w:rsidRPr="005B1A5D">
        <w:rPr>
          <w:rFonts w:eastAsia="Times New Roman"/>
        </w:rPr>
        <w:t xml:space="preserve">Tijdens de pauzes lossen </w:t>
      </w:r>
      <w:r w:rsidR="00303710">
        <w:rPr>
          <w:rFonts w:eastAsia="Times New Roman"/>
        </w:rPr>
        <w:t>leerlingen</w:t>
      </w:r>
      <w:r w:rsidRPr="005B1A5D">
        <w:rPr>
          <w:rFonts w:eastAsia="Times New Roman"/>
        </w:rPr>
        <w:t xml:space="preserve"> zelfstandig ruzies op. </w:t>
      </w:r>
    </w:p>
    <w:p w14:paraId="61FEA285" w14:textId="77777777" w:rsidR="005B1A5D" w:rsidRDefault="005B1A5D" w:rsidP="005B1A5D">
      <w:pPr>
        <w:pStyle w:val="Lijstalinea"/>
        <w:spacing w:after="0" w:line="240" w:lineRule="auto"/>
        <w:contextualSpacing w:val="0"/>
        <w:rPr>
          <w:rFonts w:eastAsia="Times New Roman"/>
        </w:rPr>
      </w:pPr>
    </w:p>
    <w:p w14:paraId="09A3763D" w14:textId="77777777" w:rsidR="006E77F2" w:rsidRDefault="006E77F2" w:rsidP="005B1A5D">
      <w:pPr>
        <w:pStyle w:val="Lijstalinea"/>
        <w:spacing w:after="0" w:line="240" w:lineRule="auto"/>
        <w:contextualSpacing w:val="0"/>
        <w:rPr>
          <w:rFonts w:eastAsia="Times New Roman"/>
        </w:rPr>
      </w:pPr>
    </w:p>
    <w:p w14:paraId="777456E7" w14:textId="77777777" w:rsidR="006E77F2" w:rsidRDefault="006E77F2" w:rsidP="005B1A5D">
      <w:pPr>
        <w:pStyle w:val="Lijstalinea"/>
        <w:spacing w:after="0" w:line="240" w:lineRule="auto"/>
        <w:contextualSpacing w:val="0"/>
        <w:rPr>
          <w:rFonts w:eastAsia="Times New Roman"/>
        </w:rPr>
      </w:pPr>
    </w:p>
    <w:p w14:paraId="65485BC4" w14:textId="77777777" w:rsidR="006E77F2" w:rsidRDefault="006E77F2" w:rsidP="005B1A5D">
      <w:pPr>
        <w:pStyle w:val="Lijstalinea"/>
        <w:spacing w:after="0" w:line="240" w:lineRule="auto"/>
        <w:contextualSpacing w:val="0"/>
        <w:rPr>
          <w:rFonts w:eastAsia="Times New Roman"/>
        </w:rPr>
      </w:pPr>
    </w:p>
    <w:p w14:paraId="14BCB574" w14:textId="77777777" w:rsidR="006E77F2" w:rsidRPr="005B1A5D" w:rsidRDefault="006E77F2" w:rsidP="005B1A5D">
      <w:pPr>
        <w:pStyle w:val="Lijstalinea"/>
        <w:spacing w:after="0" w:line="240" w:lineRule="auto"/>
        <w:contextualSpacing w:val="0"/>
        <w:rPr>
          <w:rFonts w:eastAsia="Times New Roman"/>
        </w:rPr>
      </w:pPr>
    </w:p>
    <w:p w14:paraId="6AFAAF00" w14:textId="59199C7C" w:rsidR="00F15352" w:rsidRPr="005B1A5D" w:rsidRDefault="00F15352" w:rsidP="00F15352">
      <w:pPr>
        <w:rPr>
          <w:b/>
          <w:bCs/>
        </w:rPr>
      </w:pPr>
      <w:r w:rsidRPr="005B1A5D">
        <w:rPr>
          <w:b/>
          <w:bCs/>
        </w:rPr>
        <w:lastRenderedPageBreak/>
        <w:t>Oriëntatie op jezelf en de wereld</w:t>
      </w:r>
    </w:p>
    <w:p w14:paraId="31A70A58" w14:textId="77777777" w:rsidR="001F35DD" w:rsidRPr="005B1A5D" w:rsidRDefault="001F35DD" w:rsidP="001F35DD">
      <w:pPr>
        <w:pStyle w:val="Lijstalinea"/>
        <w:rPr>
          <w:i/>
          <w:iCs/>
        </w:rPr>
      </w:pPr>
      <w:r w:rsidRPr="005B1A5D">
        <w:rPr>
          <w:i/>
          <w:iCs/>
        </w:rPr>
        <w:t>Aardrijkskunde</w:t>
      </w:r>
    </w:p>
    <w:p w14:paraId="239E2EB2" w14:textId="41DA211F" w:rsidR="001F35DD" w:rsidRDefault="009D5C29" w:rsidP="009D5C29">
      <w:pPr>
        <w:pStyle w:val="Lijstalinea"/>
        <w:numPr>
          <w:ilvl w:val="0"/>
          <w:numId w:val="4"/>
        </w:numPr>
      </w:pPr>
      <w:r w:rsidRPr="009D5C29">
        <w:t xml:space="preserve">Na deze lesactiviteit kunnen alle </w:t>
      </w:r>
      <w:r>
        <w:t>leerlingen</w:t>
      </w:r>
      <w:r w:rsidRPr="009D5C29">
        <w:t xml:space="preserve"> het begrip migratie mondeling definiëren als het verhuizen van mensen buiten de grenzen van het land.</w:t>
      </w:r>
    </w:p>
    <w:p w14:paraId="28DDAA4E" w14:textId="77777777" w:rsidR="009D5C29" w:rsidRPr="005B1A5D" w:rsidRDefault="009D5C29" w:rsidP="001F35DD">
      <w:pPr>
        <w:pStyle w:val="Lijstalinea"/>
      </w:pPr>
    </w:p>
    <w:p w14:paraId="44803E34" w14:textId="77777777" w:rsidR="001F35DD" w:rsidRPr="005B1A5D" w:rsidRDefault="001F35DD" w:rsidP="001F35DD">
      <w:pPr>
        <w:pStyle w:val="Lijstalinea"/>
        <w:rPr>
          <w:i/>
          <w:iCs/>
        </w:rPr>
      </w:pPr>
      <w:r w:rsidRPr="005B1A5D">
        <w:rPr>
          <w:i/>
          <w:iCs/>
        </w:rPr>
        <w:t>Natuur &amp; Techniek</w:t>
      </w:r>
    </w:p>
    <w:p w14:paraId="34756133" w14:textId="70FACBF5" w:rsidR="00F15352" w:rsidRPr="005B1A5D" w:rsidRDefault="005B1A5D" w:rsidP="001F35DD">
      <w:pPr>
        <w:pStyle w:val="Lijstalinea"/>
        <w:numPr>
          <w:ilvl w:val="0"/>
          <w:numId w:val="3"/>
        </w:numPr>
      </w:pPr>
      <w:r>
        <w:t>De leerlingen kunnen</w:t>
      </w:r>
      <w:r w:rsidR="00377A16" w:rsidRPr="005B1A5D">
        <w:t xml:space="preserve"> minimaal drie kenmerken van zoogdieren benoemen in een klassengesprek (levendbarend, warmbloedig, longen)</w:t>
      </w:r>
      <w:r w:rsidR="007773E8">
        <w:t>.</w:t>
      </w:r>
    </w:p>
    <w:p w14:paraId="31788C9D" w14:textId="77777777" w:rsidR="005B1A5D" w:rsidRPr="005B1A5D" w:rsidRDefault="005B1A5D" w:rsidP="001F35DD">
      <w:pPr>
        <w:pStyle w:val="Lijstalinea"/>
      </w:pPr>
    </w:p>
    <w:p w14:paraId="162B2DE5" w14:textId="4E0CF1C3" w:rsidR="001F35DD" w:rsidRPr="005B1A5D" w:rsidRDefault="001F35DD" w:rsidP="001F35DD">
      <w:pPr>
        <w:pStyle w:val="Lijstalinea"/>
        <w:rPr>
          <w:i/>
          <w:iCs/>
        </w:rPr>
      </w:pPr>
      <w:r w:rsidRPr="005B1A5D">
        <w:rPr>
          <w:i/>
          <w:iCs/>
        </w:rPr>
        <w:t>Geschiedenis</w:t>
      </w:r>
    </w:p>
    <w:p w14:paraId="7C9C5385" w14:textId="77777777" w:rsidR="00503159" w:rsidRDefault="00503159" w:rsidP="00503159">
      <w:pPr>
        <w:pStyle w:val="Lijstalinea"/>
        <w:numPr>
          <w:ilvl w:val="0"/>
          <w:numId w:val="3"/>
        </w:numPr>
      </w:pPr>
      <w:r w:rsidRPr="008D78B0">
        <w:t>Aan het einde van de les kunnen de leerlingen in een klassengesprek met historische argumenten hun mening geven over onze Nederlandse standbeelden voor zeehelden zoals Michiel de Ruijter of J.P. Coen</w:t>
      </w:r>
      <w:r>
        <w:t>.</w:t>
      </w:r>
    </w:p>
    <w:p w14:paraId="2CA96C7C" w14:textId="77777777" w:rsidR="005B1A5D" w:rsidRPr="005B1A5D" w:rsidRDefault="005B1A5D" w:rsidP="005B1A5D">
      <w:pPr>
        <w:pStyle w:val="Lijstalinea"/>
      </w:pPr>
    </w:p>
    <w:p w14:paraId="5D0D211B" w14:textId="3ECC5DD7" w:rsidR="005B1A5D" w:rsidRDefault="001F35DD" w:rsidP="001F21D8">
      <w:pPr>
        <w:pStyle w:val="Lijstalinea"/>
        <w:rPr>
          <w:i/>
          <w:iCs/>
        </w:rPr>
      </w:pPr>
      <w:r w:rsidRPr="005B1A5D">
        <w:rPr>
          <w:i/>
          <w:iCs/>
        </w:rPr>
        <w:t>Levensbeschouwing</w:t>
      </w:r>
    </w:p>
    <w:p w14:paraId="7E4FF758" w14:textId="10608DC7" w:rsidR="005B1A5D" w:rsidRPr="00033DCB" w:rsidRDefault="000635B3" w:rsidP="001F21D8">
      <w:pPr>
        <w:pStyle w:val="Lijstalinea"/>
        <w:numPr>
          <w:ilvl w:val="0"/>
          <w:numId w:val="3"/>
        </w:numPr>
      </w:pPr>
      <w:r w:rsidRPr="001F21D8">
        <w:t>De leerlingen kunnen</w:t>
      </w:r>
      <w:r w:rsidR="00E9195E">
        <w:t xml:space="preserve"> tijdens het kringgesprek</w:t>
      </w:r>
      <w:r w:rsidRPr="001F21D8">
        <w:t xml:space="preserve"> in eigen woorden </w:t>
      </w:r>
      <w:r w:rsidR="00E9195E">
        <w:t>vertellen</w:t>
      </w:r>
      <w:r w:rsidR="00F65FEB">
        <w:t xml:space="preserve"> wat ‘geluk’ voor hen persoonlijk betekent. </w:t>
      </w:r>
    </w:p>
    <w:p w14:paraId="3BEC9654" w14:textId="77777777" w:rsidR="005B1A5D" w:rsidRPr="005B1A5D" w:rsidRDefault="005B1A5D" w:rsidP="00033DCB">
      <w:pPr>
        <w:pStyle w:val="Lijstalinea"/>
        <w:rPr>
          <w:i/>
          <w:iCs/>
        </w:rPr>
      </w:pPr>
    </w:p>
    <w:p w14:paraId="4329D1C0" w14:textId="26A95D18" w:rsidR="001F35DD" w:rsidRPr="005B1A5D" w:rsidRDefault="001F35DD" w:rsidP="005B1A5D">
      <w:pPr>
        <w:pStyle w:val="Lijstalinea"/>
        <w:rPr>
          <w:i/>
          <w:iCs/>
        </w:rPr>
      </w:pPr>
      <w:r w:rsidRPr="005B1A5D">
        <w:rPr>
          <w:i/>
          <w:iCs/>
        </w:rPr>
        <w:t>Vaardighe</w:t>
      </w:r>
      <w:r w:rsidR="00AB6FE5" w:rsidRPr="005B1A5D">
        <w:rPr>
          <w:i/>
          <w:iCs/>
        </w:rPr>
        <w:t>id</w:t>
      </w:r>
      <w:r w:rsidR="00B17998">
        <w:rPr>
          <w:i/>
          <w:iCs/>
        </w:rPr>
        <w:t xml:space="preserve"> en houding</w:t>
      </w:r>
    </w:p>
    <w:p w14:paraId="1EC0B312" w14:textId="347DD487" w:rsidR="00AB6FE5" w:rsidRPr="00B17998" w:rsidRDefault="005B1A5D" w:rsidP="00B17998">
      <w:pPr>
        <w:pStyle w:val="Lijstalinea"/>
        <w:numPr>
          <w:ilvl w:val="0"/>
          <w:numId w:val="3"/>
        </w:numPr>
        <w:rPr>
          <w:bCs/>
        </w:rPr>
      </w:pPr>
      <w:r>
        <w:rPr>
          <w:bCs/>
        </w:rPr>
        <w:t>De leerlingen kunnen</w:t>
      </w:r>
      <w:r w:rsidR="007D3F31">
        <w:rPr>
          <w:bCs/>
        </w:rPr>
        <w:t xml:space="preserve"> gedurende de les</w:t>
      </w:r>
      <w:r w:rsidR="00AB6FE5" w:rsidRPr="005B1A5D">
        <w:rPr>
          <w:bCs/>
        </w:rPr>
        <w:t xml:space="preserve"> eigen onderzoeksvragen over </w:t>
      </w:r>
      <w:r w:rsidR="00B17998">
        <w:rPr>
          <w:bCs/>
        </w:rPr>
        <w:t>[onderwerp X]</w:t>
      </w:r>
      <w:r w:rsidR="00AB6FE5" w:rsidRPr="005B1A5D">
        <w:rPr>
          <w:bCs/>
        </w:rPr>
        <w:t xml:space="preserve"> vastleggen op een werkblad</w:t>
      </w:r>
      <w:r w:rsidR="007773E8">
        <w:rPr>
          <w:bCs/>
        </w:rPr>
        <w:t>.</w:t>
      </w:r>
    </w:p>
    <w:p w14:paraId="7DEF650D" w14:textId="472DF5DA" w:rsidR="00AB6FE5" w:rsidRPr="005B1A5D" w:rsidRDefault="005B1A5D" w:rsidP="005B1A5D">
      <w:pPr>
        <w:pStyle w:val="Lijstalinea"/>
        <w:numPr>
          <w:ilvl w:val="0"/>
          <w:numId w:val="3"/>
        </w:numPr>
      </w:pPr>
      <w:r>
        <w:t>G</w:t>
      </w:r>
      <w:r w:rsidR="00AB6FE5" w:rsidRPr="005B1A5D">
        <w:t xml:space="preserve">edurende de les laten leerlingen een </w:t>
      </w:r>
      <w:r w:rsidR="00517E07">
        <w:t>onderzoekende</w:t>
      </w:r>
      <w:r w:rsidR="00AB6FE5" w:rsidRPr="005B1A5D">
        <w:t xml:space="preserve"> houding zien door</w:t>
      </w:r>
      <w:r w:rsidR="00C94492">
        <w:t xml:space="preserve"> </w:t>
      </w:r>
      <w:r w:rsidR="00E1016E">
        <w:t xml:space="preserve">tijdens de brainstorm </w:t>
      </w:r>
      <w:r w:rsidR="00B348FF">
        <w:t xml:space="preserve">verschillende onderzoeksvragen met elkaar te verkennen. </w:t>
      </w:r>
    </w:p>
    <w:p w14:paraId="12EE4429" w14:textId="77777777" w:rsidR="00302E81" w:rsidRPr="005B1A5D" w:rsidRDefault="00302E81" w:rsidP="00302E81">
      <w:pPr>
        <w:rPr>
          <w:b/>
          <w:bCs/>
        </w:rPr>
      </w:pPr>
      <w:r w:rsidRPr="005B1A5D">
        <w:rPr>
          <w:b/>
          <w:bCs/>
        </w:rPr>
        <w:t>Rekenen/wiskunde</w:t>
      </w:r>
    </w:p>
    <w:p w14:paraId="59B98A45" w14:textId="50B4E9D4" w:rsidR="00302E81" w:rsidRPr="005B1A5D" w:rsidRDefault="00302E81" w:rsidP="00302E81">
      <w:pPr>
        <w:pStyle w:val="Lijstalinea"/>
        <w:numPr>
          <w:ilvl w:val="0"/>
          <w:numId w:val="1"/>
        </w:numPr>
      </w:pPr>
      <w:r w:rsidRPr="00002F8F">
        <w:t>Aan het eind</w:t>
      </w:r>
      <w:r w:rsidR="007D3F31">
        <w:t>e</w:t>
      </w:r>
      <w:r w:rsidRPr="00002F8F">
        <w:t xml:space="preserve"> van de les kunnen </w:t>
      </w:r>
      <w:r>
        <w:t>leerlingen</w:t>
      </w:r>
      <w:r w:rsidRPr="00002F8F">
        <w:t xml:space="preserve"> optelsommen tot 100 met een sprong over het tiental (34+28) uitrekenen met behulp van een lege getallenlijn.</w:t>
      </w:r>
    </w:p>
    <w:p w14:paraId="3DFA6DCE" w14:textId="47CC160A" w:rsidR="00302E81" w:rsidRPr="005B1A5D" w:rsidRDefault="00302E81" w:rsidP="00302E81">
      <w:pPr>
        <w:pStyle w:val="Lijstalinea"/>
        <w:numPr>
          <w:ilvl w:val="0"/>
          <w:numId w:val="1"/>
        </w:numPr>
      </w:pPr>
      <w:r w:rsidRPr="005B1A5D">
        <w:t xml:space="preserve">De </w:t>
      </w:r>
      <w:r>
        <w:t>leerlingen</w:t>
      </w:r>
      <w:r w:rsidRPr="005B1A5D">
        <w:t xml:space="preserve"> lichten</w:t>
      </w:r>
      <w:r w:rsidR="007D3F31">
        <w:t xml:space="preserve"> tijdens de evaluatie</w:t>
      </w:r>
      <w:r w:rsidRPr="005B1A5D">
        <w:t xml:space="preserve"> toe hoe ze opgaven uit de tafel van zes kunnen uitrekenen met behulp van verschillende strategieën op formeel niveau.</w:t>
      </w:r>
    </w:p>
    <w:p w14:paraId="4B535186" w14:textId="00E7E793" w:rsidR="00302E81" w:rsidRPr="005B1A5D" w:rsidRDefault="00302E81" w:rsidP="00302E81">
      <w:pPr>
        <w:pStyle w:val="Lijstalinea"/>
        <w:numPr>
          <w:ilvl w:val="0"/>
          <w:numId w:val="1"/>
        </w:numPr>
      </w:pPr>
      <w:r w:rsidRPr="005B1A5D">
        <w:t xml:space="preserve">De </w:t>
      </w:r>
      <w:r>
        <w:t>leerlingen</w:t>
      </w:r>
      <w:r w:rsidRPr="005B1A5D">
        <w:t xml:space="preserve"> onderbouwen</w:t>
      </w:r>
      <w:r w:rsidR="007D3F31">
        <w:t xml:space="preserve"> aan het einde van de les</w:t>
      </w:r>
      <w:r w:rsidRPr="005B1A5D">
        <w:t xml:space="preserve"> hun aanpak bij schattend rekenen met afgeronde getallen met behulp van de context waarin dit schattend rekenen werd toegepast.</w:t>
      </w:r>
    </w:p>
    <w:p w14:paraId="566B6BC7" w14:textId="19373AF7" w:rsidR="00302E81" w:rsidRPr="005B1A5D" w:rsidRDefault="00302E81" w:rsidP="00302E81">
      <w:pPr>
        <w:pStyle w:val="Lijstalinea"/>
        <w:numPr>
          <w:ilvl w:val="0"/>
          <w:numId w:val="1"/>
        </w:numPr>
      </w:pPr>
      <w:r w:rsidRPr="005B1A5D">
        <w:t xml:space="preserve">De </w:t>
      </w:r>
      <w:r>
        <w:t>leerlinge</w:t>
      </w:r>
      <w:r w:rsidRPr="005B1A5D">
        <w:t>n leggen</w:t>
      </w:r>
      <w:r w:rsidR="007D3F31">
        <w:t xml:space="preserve"> aan het einde van de les</w:t>
      </w:r>
      <w:r w:rsidRPr="005B1A5D">
        <w:t xml:space="preserve"> uit waarom bij het meten van lengte een standaardmaat gehanteerd wordt waarbij ze zich baseren op meetervaringen.</w:t>
      </w:r>
    </w:p>
    <w:p w14:paraId="721292EC" w14:textId="39F81CEC" w:rsidR="00302E81" w:rsidRPr="005B1A5D" w:rsidRDefault="00302E81" w:rsidP="00302E81">
      <w:pPr>
        <w:pStyle w:val="Lijstalinea"/>
        <w:numPr>
          <w:ilvl w:val="0"/>
          <w:numId w:val="1"/>
        </w:numPr>
      </w:pPr>
      <w:r w:rsidRPr="005B1A5D">
        <w:t xml:space="preserve">De </w:t>
      </w:r>
      <w:r>
        <w:t>leerlinge</w:t>
      </w:r>
      <w:r w:rsidRPr="005B1A5D">
        <w:t xml:space="preserve">n kunnen </w:t>
      </w:r>
      <w:r w:rsidR="007D3F31">
        <w:t xml:space="preserve">na het zelfstandig werken </w:t>
      </w:r>
      <w:r w:rsidRPr="005B1A5D">
        <w:t>aantonen dat ze alle splitsingen van een gegeven getal tot 20 hebben gevonden door deze gestructureerd te ordenen.</w:t>
      </w:r>
    </w:p>
    <w:p w14:paraId="4E830163" w14:textId="77777777" w:rsidR="00302E81" w:rsidRPr="005B1A5D" w:rsidRDefault="00302E81" w:rsidP="00302E81">
      <w:pPr>
        <w:rPr>
          <w:b/>
          <w:bCs/>
        </w:rPr>
      </w:pPr>
      <w:r w:rsidRPr="005B1A5D">
        <w:rPr>
          <w:b/>
          <w:bCs/>
        </w:rPr>
        <w:t>Taal</w:t>
      </w:r>
    </w:p>
    <w:p w14:paraId="12D90D08" w14:textId="77777777" w:rsidR="00302E81" w:rsidRPr="005B1A5D" w:rsidRDefault="00302E81" w:rsidP="00302E81">
      <w:pPr>
        <w:pStyle w:val="Lijstalinea"/>
      </w:pPr>
      <w:r w:rsidRPr="005B1A5D">
        <w:rPr>
          <w:i/>
          <w:iCs/>
        </w:rPr>
        <w:t>Lezen</w:t>
      </w:r>
    </w:p>
    <w:p w14:paraId="2BD5AC1F" w14:textId="7B504D84" w:rsidR="00302E81" w:rsidRPr="005B1A5D" w:rsidRDefault="00302E81" w:rsidP="00302E81">
      <w:pPr>
        <w:pStyle w:val="Lijstalinea"/>
        <w:numPr>
          <w:ilvl w:val="0"/>
          <w:numId w:val="2"/>
        </w:numPr>
      </w:pPr>
      <w:r w:rsidRPr="005B1A5D">
        <w:t>De leerlingen schrijven</w:t>
      </w:r>
      <w:r w:rsidR="007D3F31">
        <w:t xml:space="preserve"> tijdens de les</w:t>
      </w:r>
      <w:r w:rsidRPr="005B1A5D">
        <w:t xml:space="preserve"> de letter –s en bijbehorende klank simultaan m</w:t>
      </w:r>
      <w:r>
        <w:t>et behulp van</w:t>
      </w:r>
      <w:r w:rsidRPr="005B1A5D">
        <w:t xml:space="preserve"> </w:t>
      </w:r>
      <w:proofErr w:type="spellStart"/>
      <w:r w:rsidRPr="005B1A5D">
        <w:t>railsletters</w:t>
      </w:r>
      <w:proofErr w:type="spellEnd"/>
      <w:r w:rsidRPr="005B1A5D">
        <w:t xml:space="preserve">. De leerlingen </w:t>
      </w:r>
      <w:proofErr w:type="spellStart"/>
      <w:r w:rsidRPr="005B1A5D">
        <w:t>localiseren</w:t>
      </w:r>
      <w:proofErr w:type="spellEnd"/>
      <w:r w:rsidRPr="005B1A5D">
        <w:t xml:space="preserve"> de letter- en klankpositie van de –s in woordstroken.  </w:t>
      </w:r>
    </w:p>
    <w:p w14:paraId="3F38EE4A" w14:textId="4B74AFF9" w:rsidR="00302E81" w:rsidRPr="005B1A5D" w:rsidRDefault="00302E81" w:rsidP="00302E81">
      <w:pPr>
        <w:pStyle w:val="Lijstalinea"/>
        <w:numPr>
          <w:ilvl w:val="0"/>
          <w:numId w:val="2"/>
        </w:numPr>
      </w:pPr>
      <w:r w:rsidRPr="005B1A5D">
        <w:t>De leerlingen benoemen</w:t>
      </w:r>
      <w:r w:rsidR="007D3F31">
        <w:t xml:space="preserve"> gedurende de les</w:t>
      </w:r>
      <w:r w:rsidRPr="005B1A5D">
        <w:t xml:space="preserve"> woorden op een praatplaat die beginnen of eindigen met een –s. </w:t>
      </w:r>
    </w:p>
    <w:p w14:paraId="061A5C3C" w14:textId="77777777" w:rsidR="00302E81" w:rsidRPr="005B1A5D" w:rsidRDefault="00302E81" w:rsidP="00302E81">
      <w:pPr>
        <w:pStyle w:val="Lijstalinea"/>
        <w:rPr>
          <w:i/>
          <w:iCs/>
        </w:rPr>
      </w:pPr>
    </w:p>
    <w:p w14:paraId="3C512AFC" w14:textId="77777777" w:rsidR="00302E81" w:rsidRPr="005B1A5D" w:rsidRDefault="00302E81" w:rsidP="00302E81">
      <w:pPr>
        <w:pStyle w:val="Lijstalinea"/>
      </w:pPr>
      <w:r w:rsidRPr="005B1A5D">
        <w:rPr>
          <w:i/>
          <w:iCs/>
        </w:rPr>
        <w:t>Spelling</w:t>
      </w:r>
    </w:p>
    <w:p w14:paraId="10EAE070" w14:textId="5BABA2CE" w:rsidR="00302E81" w:rsidRPr="005B1A5D" w:rsidRDefault="00302E81" w:rsidP="00302E81">
      <w:pPr>
        <w:pStyle w:val="Lijstalinea"/>
        <w:numPr>
          <w:ilvl w:val="0"/>
          <w:numId w:val="2"/>
        </w:numPr>
      </w:pPr>
      <w:r w:rsidRPr="005B1A5D">
        <w:t xml:space="preserve">In een </w:t>
      </w:r>
      <w:r w:rsidR="007D3F31">
        <w:t xml:space="preserve">afsluitend </w:t>
      </w:r>
      <w:r w:rsidRPr="005B1A5D">
        <w:t xml:space="preserve">dictee schrijven de leerlingen 18 van de 20 woorden met het achtervoegsel </w:t>
      </w:r>
      <w:proofErr w:type="spellStart"/>
      <w:r w:rsidRPr="005B1A5D">
        <w:t>ig</w:t>
      </w:r>
      <w:proofErr w:type="spellEnd"/>
      <w:r w:rsidRPr="005B1A5D">
        <w:t xml:space="preserve"> of lijk correct. </w:t>
      </w:r>
    </w:p>
    <w:p w14:paraId="1DB0E8D4" w14:textId="77777777" w:rsidR="00302E81" w:rsidRPr="005B1A5D" w:rsidRDefault="00302E81" w:rsidP="00302E81">
      <w:pPr>
        <w:pStyle w:val="Lijstalinea"/>
      </w:pPr>
    </w:p>
    <w:p w14:paraId="26E0D313" w14:textId="77777777" w:rsidR="00302E81" w:rsidRPr="005B1A5D" w:rsidRDefault="00302E81" w:rsidP="00302E81">
      <w:pPr>
        <w:pStyle w:val="Lijstalinea"/>
        <w:rPr>
          <w:i/>
          <w:iCs/>
        </w:rPr>
      </w:pPr>
      <w:r w:rsidRPr="005B1A5D">
        <w:rPr>
          <w:i/>
          <w:iCs/>
        </w:rPr>
        <w:t>Jeugdliteratuur</w:t>
      </w:r>
    </w:p>
    <w:p w14:paraId="1A0E5360" w14:textId="77777777" w:rsidR="00302E81" w:rsidRDefault="00302E81" w:rsidP="00302E81">
      <w:pPr>
        <w:pStyle w:val="Lijstalinea"/>
        <w:numPr>
          <w:ilvl w:val="0"/>
          <w:numId w:val="3"/>
        </w:numPr>
      </w:pPr>
      <w:r w:rsidRPr="005B1A5D">
        <w:t>Aan het einde van deze les kunnen leerlingen door middel van een gelijkwaardig gesprek in tweetallen vertellen welke emoties het voorgelezen verhaal bij hen heeft opgeroepen.</w:t>
      </w:r>
    </w:p>
    <w:p w14:paraId="70D3EFB0" w14:textId="068D055B" w:rsidR="00806FDA" w:rsidRPr="00302E81" w:rsidRDefault="00806FDA" w:rsidP="00277F07"/>
    <w:sectPr w:rsidR="00806FDA" w:rsidRPr="00302E8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FF24C5"/>
    <w:multiLevelType w:val="hybridMultilevel"/>
    <w:tmpl w:val="109EBCC4"/>
    <w:lvl w:ilvl="0" w:tplc="D17C3810">
      <w:start w:val="2"/>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16585388"/>
    <w:multiLevelType w:val="hybridMultilevel"/>
    <w:tmpl w:val="0352AC82"/>
    <w:lvl w:ilvl="0" w:tplc="B3C4E094">
      <w:numFmt w:val="bullet"/>
      <w:lvlText w:val="-"/>
      <w:lvlJc w:val="left"/>
      <w:pPr>
        <w:ind w:left="720" w:hanging="360"/>
      </w:pPr>
      <w:rPr>
        <w:rFonts w:ascii="Calibri" w:eastAsia="Calibri" w:hAnsi="Calibri" w:cs="Calibri"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22E31D09"/>
    <w:multiLevelType w:val="hybridMultilevel"/>
    <w:tmpl w:val="8F4CED8C"/>
    <w:lvl w:ilvl="0" w:tplc="2AD47186">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33DC3851"/>
    <w:multiLevelType w:val="hybridMultilevel"/>
    <w:tmpl w:val="5DC0FD1E"/>
    <w:lvl w:ilvl="0" w:tplc="B3C4E094">
      <w:numFmt w:val="bullet"/>
      <w:lvlText w:val="-"/>
      <w:lvlJc w:val="left"/>
      <w:pPr>
        <w:ind w:left="360" w:hanging="360"/>
      </w:pPr>
      <w:rPr>
        <w:rFonts w:ascii="Calibri" w:eastAsia="Calibri" w:hAnsi="Calibri" w:cs="Calibri"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4" w15:restartNumberingAfterBreak="0">
    <w:nsid w:val="36E477F3"/>
    <w:multiLevelType w:val="hybridMultilevel"/>
    <w:tmpl w:val="CAB06418"/>
    <w:lvl w:ilvl="0" w:tplc="2AD47186">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3E975692"/>
    <w:multiLevelType w:val="hybridMultilevel"/>
    <w:tmpl w:val="EB84BCFA"/>
    <w:lvl w:ilvl="0" w:tplc="B3C4E094">
      <w:numFmt w:val="bullet"/>
      <w:lvlText w:val="-"/>
      <w:lvlJc w:val="left"/>
      <w:pPr>
        <w:ind w:left="720" w:hanging="360"/>
      </w:pPr>
      <w:rPr>
        <w:rFonts w:ascii="Calibri" w:eastAsia="Calibr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15:restartNumberingAfterBreak="0">
    <w:nsid w:val="5F9225CE"/>
    <w:multiLevelType w:val="multilevel"/>
    <w:tmpl w:val="25E8B5D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66272032"/>
    <w:multiLevelType w:val="hybridMultilevel"/>
    <w:tmpl w:val="8CBA5134"/>
    <w:lvl w:ilvl="0" w:tplc="DC320448">
      <w:numFmt w:val="bullet"/>
      <w:lvlText w:val="-"/>
      <w:lvlJc w:val="left"/>
      <w:pPr>
        <w:ind w:left="720" w:hanging="360"/>
      </w:pPr>
      <w:rPr>
        <w:rFonts w:ascii="Calibri" w:eastAsia="Calibri" w:hAnsi="Calibri" w:cs="Calibri"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num w:numId="1" w16cid:durableId="650906846">
    <w:abstractNumId w:val="0"/>
  </w:num>
  <w:num w:numId="2" w16cid:durableId="1915969950">
    <w:abstractNumId w:val="5"/>
  </w:num>
  <w:num w:numId="3" w16cid:durableId="286589545">
    <w:abstractNumId w:val="1"/>
  </w:num>
  <w:num w:numId="4" w16cid:durableId="123668542">
    <w:abstractNumId w:val="7"/>
  </w:num>
  <w:num w:numId="5" w16cid:durableId="455416751">
    <w:abstractNumId w:val="3"/>
  </w:num>
  <w:num w:numId="6" w16cid:durableId="50735557">
    <w:abstractNumId w:val="2"/>
  </w:num>
  <w:num w:numId="7" w16cid:durableId="1939942804">
    <w:abstractNumId w:val="4"/>
  </w:num>
  <w:num w:numId="8" w16cid:durableId="42915909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5352"/>
    <w:rsid w:val="00002F8F"/>
    <w:rsid w:val="00033DCB"/>
    <w:rsid w:val="00035B93"/>
    <w:rsid w:val="000635B3"/>
    <w:rsid w:val="0009003E"/>
    <w:rsid w:val="000C31AA"/>
    <w:rsid w:val="000F2194"/>
    <w:rsid w:val="00134985"/>
    <w:rsid w:val="0014301A"/>
    <w:rsid w:val="00150AB4"/>
    <w:rsid w:val="0015126A"/>
    <w:rsid w:val="0015433B"/>
    <w:rsid w:val="001977BB"/>
    <w:rsid w:val="001F21D8"/>
    <w:rsid w:val="001F35DD"/>
    <w:rsid w:val="00206D36"/>
    <w:rsid w:val="002156C3"/>
    <w:rsid w:val="002527AF"/>
    <w:rsid w:val="00277F07"/>
    <w:rsid w:val="00290823"/>
    <w:rsid w:val="002C0A14"/>
    <w:rsid w:val="002E3C8A"/>
    <w:rsid w:val="00302E81"/>
    <w:rsid w:val="00303710"/>
    <w:rsid w:val="00342326"/>
    <w:rsid w:val="00353B6D"/>
    <w:rsid w:val="00377A16"/>
    <w:rsid w:val="0038065A"/>
    <w:rsid w:val="003D5F69"/>
    <w:rsid w:val="0042220A"/>
    <w:rsid w:val="00436845"/>
    <w:rsid w:val="004D5D7C"/>
    <w:rsid w:val="00502369"/>
    <w:rsid w:val="00503159"/>
    <w:rsid w:val="00517E07"/>
    <w:rsid w:val="005507F4"/>
    <w:rsid w:val="00555A0D"/>
    <w:rsid w:val="00563125"/>
    <w:rsid w:val="00570EFF"/>
    <w:rsid w:val="005A7693"/>
    <w:rsid w:val="005B1A5D"/>
    <w:rsid w:val="005D04B0"/>
    <w:rsid w:val="0060165A"/>
    <w:rsid w:val="006146FD"/>
    <w:rsid w:val="0063278D"/>
    <w:rsid w:val="006523D3"/>
    <w:rsid w:val="006C2A7D"/>
    <w:rsid w:val="006E77F2"/>
    <w:rsid w:val="007431BC"/>
    <w:rsid w:val="00752A29"/>
    <w:rsid w:val="0077238F"/>
    <w:rsid w:val="007773E8"/>
    <w:rsid w:val="007B08CA"/>
    <w:rsid w:val="007C3A26"/>
    <w:rsid w:val="007D3F31"/>
    <w:rsid w:val="007D77EF"/>
    <w:rsid w:val="007E212E"/>
    <w:rsid w:val="007F5F0A"/>
    <w:rsid w:val="00803168"/>
    <w:rsid w:val="00806FDA"/>
    <w:rsid w:val="00832177"/>
    <w:rsid w:val="00834D32"/>
    <w:rsid w:val="00841358"/>
    <w:rsid w:val="00855211"/>
    <w:rsid w:val="00914833"/>
    <w:rsid w:val="00926EED"/>
    <w:rsid w:val="00932055"/>
    <w:rsid w:val="009448E5"/>
    <w:rsid w:val="009462BB"/>
    <w:rsid w:val="0097448B"/>
    <w:rsid w:val="009D5C29"/>
    <w:rsid w:val="00A13633"/>
    <w:rsid w:val="00A14F06"/>
    <w:rsid w:val="00A3084B"/>
    <w:rsid w:val="00A31260"/>
    <w:rsid w:val="00A521FF"/>
    <w:rsid w:val="00A65B17"/>
    <w:rsid w:val="00AB437C"/>
    <w:rsid w:val="00AB6FE5"/>
    <w:rsid w:val="00AF426A"/>
    <w:rsid w:val="00AF7198"/>
    <w:rsid w:val="00B15E4C"/>
    <w:rsid w:val="00B17998"/>
    <w:rsid w:val="00B348FF"/>
    <w:rsid w:val="00BD58D2"/>
    <w:rsid w:val="00BF190E"/>
    <w:rsid w:val="00BF7B1C"/>
    <w:rsid w:val="00C7057F"/>
    <w:rsid w:val="00C9058C"/>
    <w:rsid w:val="00C94492"/>
    <w:rsid w:val="00CB0A2C"/>
    <w:rsid w:val="00CC562C"/>
    <w:rsid w:val="00D40A80"/>
    <w:rsid w:val="00D437D6"/>
    <w:rsid w:val="00D4588D"/>
    <w:rsid w:val="00D55928"/>
    <w:rsid w:val="00D70759"/>
    <w:rsid w:val="00DC5518"/>
    <w:rsid w:val="00E1016E"/>
    <w:rsid w:val="00E25265"/>
    <w:rsid w:val="00E811C9"/>
    <w:rsid w:val="00E9195E"/>
    <w:rsid w:val="00EA044D"/>
    <w:rsid w:val="00EA2B89"/>
    <w:rsid w:val="00EB1596"/>
    <w:rsid w:val="00EE4994"/>
    <w:rsid w:val="00EE5475"/>
    <w:rsid w:val="00EF0F6D"/>
    <w:rsid w:val="00F1161D"/>
    <w:rsid w:val="00F15352"/>
    <w:rsid w:val="00F65FEB"/>
    <w:rsid w:val="00F70672"/>
    <w:rsid w:val="00F710FF"/>
    <w:rsid w:val="00F76CBF"/>
    <w:rsid w:val="00F92777"/>
    <w:rsid w:val="00FB2334"/>
    <w:rsid w:val="00FC64AB"/>
    <w:rsid w:val="00FC7354"/>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1B3C60"/>
  <w15:chartTrackingRefBased/>
  <w15:docId w15:val="{0E00F6E1-B16F-408E-BEC8-DBC3316041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F15352"/>
    <w:pPr>
      <w:ind w:left="720"/>
      <w:contextualSpacing/>
    </w:pPr>
  </w:style>
  <w:style w:type="paragraph" w:styleId="Revisie">
    <w:name w:val="Revision"/>
    <w:hidden/>
    <w:uiPriority w:val="99"/>
    <w:semiHidden/>
    <w:rsid w:val="007D3F3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427707">
      <w:bodyDiv w:val="1"/>
      <w:marLeft w:val="0"/>
      <w:marRight w:val="0"/>
      <w:marTop w:val="0"/>
      <w:marBottom w:val="0"/>
      <w:divBdr>
        <w:top w:val="none" w:sz="0" w:space="0" w:color="auto"/>
        <w:left w:val="none" w:sz="0" w:space="0" w:color="auto"/>
        <w:bottom w:val="none" w:sz="0" w:space="0" w:color="auto"/>
        <w:right w:val="none" w:sz="0" w:space="0" w:color="auto"/>
      </w:divBdr>
    </w:div>
    <w:div w:id="23604210">
      <w:bodyDiv w:val="1"/>
      <w:marLeft w:val="0"/>
      <w:marRight w:val="0"/>
      <w:marTop w:val="0"/>
      <w:marBottom w:val="0"/>
      <w:divBdr>
        <w:top w:val="none" w:sz="0" w:space="0" w:color="auto"/>
        <w:left w:val="none" w:sz="0" w:space="0" w:color="auto"/>
        <w:bottom w:val="none" w:sz="0" w:space="0" w:color="auto"/>
        <w:right w:val="none" w:sz="0" w:space="0" w:color="auto"/>
      </w:divBdr>
    </w:div>
    <w:div w:id="285284376">
      <w:bodyDiv w:val="1"/>
      <w:marLeft w:val="0"/>
      <w:marRight w:val="0"/>
      <w:marTop w:val="0"/>
      <w:marBottom w:val="0"/>
      <w:divBdr>
        <w:top w:val="none" w:sz="0" w:space="0" w:color="auto"/>
        <w:left w:val="none" w:sz="0" w:space="0" w:color="auto"/>
        <w:bottom w:val="none" w:sz="0" w:space="0" w:color="auto"/>
        <w:right w:val="none" w:sz="0" w:space="0" w:color="auto"/>
      </w:divBdr>
    </w:div>
    <w:div w:id="421223981">
      <w:bodyDiv w:val="1"/>
      <w:marLeft w:val="0"/>
      <w:marRight w:val="0"/>
      <w:marTop w:val="0"/>
      <w:marBottom w:val="0"/>
      <w:divBdr>
        <w:top w:val="none" w:sz="0" w:space="0" w:color="auto"/>
        <w:left w:val="none" w:sz="0" w:space="0" w:color="auto"/>
        <w:bottom w:val="none" w:sz="0" w:space="0" w:color="auto"/>
        <w:right w:val="none" w:sz="0" w:space="0" w:color="auto"/>
      </w:divBdr>
    </w:div>
    <w:div w:id="1567565303">
      <w:bodyDiv w:val="1"/>
      <w:marLeft w:val="0"/>
      <w:marRight w:val="0"/>
      <w:marTop w:val="0"/>
      <w:marBottom w:val="0"/>
      <w:divBdr>
        <w:top w:val="none" w:sz="0" w:space="0" w:color="auto"/>
        <w:left w:val="none" w:sz="0" w:space="0" w:color="auto"/>
        <w:bottom w:val="none" w:sz="0" w:space="0" w:color="auto"/>
        <w:right w:val="none" w:sz="0" w:space="0" w:color="auto"/>
      </w:divBdr>
    </w:div>
    <w:div w:id="1605650358">
      <w:bodyDiv w:val="1"/>
      <w:marLeft w:val="0"/>
      <w:marRight w:val="0"/>
      <w:marTop w:val="0"/>
      <w:marBottom w:val="0"/>
      <w:divBdr>
        <w:top w:val="none" w:sz="0" w:space="0" w:color="auto"/>
        <w:left w:val="none" w:sz="0" w:space="0" w:color="auto"/>
        <w:bottom w:val="none" w:sz="0" w:space="0" w:color="auto"/>
        <w:right w:val="none" w:sz="0" w:space="0" w:color="auto"/>
      </w:divBdr>
    </w:div>
    <w:div w:id="19826137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960</Words>
  <Characters>5281</Characters>
  <Application>Microsoft Office Word</Application>
  <DocSecurity>4</DocSecurity>
  <Lines>44</Lines>
  <Paragraphs>12</Paragraphs>
  <ScaleCrop>false</ScaleCrop>
  <HeadingPairs>
    <vt:vector size="2" baseType="variant">
      <vt:variant>
        <vt:lpstr>Titel</vt:lpstr>
      </vt:variant>
      <vt:variant>
        <vt:i4>1</vt:i4>
      </vt:variant>
    </vt:vector>
  </HeadingPairs>
  <TitlesOfParts>
    <vt:vector size="1" baseType="lpstr">
      <vt:lpstr/>
    </vt:vector>
  </TitlesOfParts>
  <Company>Hogeschool Utrecht</Company>
  <LinksUpToDate>false</LinksUpToDate>
  <CharactersWithSpaces>6229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Léjon Saarloos</dc:creator>
  <cp:keywords/>
  <dc:description/>
  <cp:lastModifiedBy>Isabel Spruijt</cp:lastModifiedBy>
  <cp:revision>2</cp:revision>
  <cp:lastPrinted>2023-11-14T07:08:00Z</cp:lastPrinted>
  <dcterms:created xsi:type="dcterms:W3CDTF">2023-12-18T13:06:00Z</dcterms:created>
  <dcterms:modified xsi:type="dcterms:W3CDTF">2023-12-18T13:06:00Z</dcterms:modified>
</cp:coreProperties>
</file>